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0" w:line="240" w:lineRule="auto"/>
        <w:ind w:firstLine="0" w:firstLineChars="0"/>
        <w:rPr>
          <w:rFonts w:ascii="Arial" w:hAnsi="Arial" w:cs="Arial"/>
          <w:lang w:eastAsia="zh-CN"/>
        </w:rPr>
      </w:pPr>
    </w:p>
    <w:p>
      <w:pPr>
        <w:tabs>
          <w:tab w:val="left" w:pos="2835"/>
        </w:tabs>
        <w:spacing w:after="60" w:line="240" w:lineRule="auto"/>
        <w:ind w:firstLine="160" w:firstLineChars="50"/>
        <w:rPr>
          <w:rFonts w:ascii="Arial" w:hAnsi="Arial" w:cs="Arial"/>
          <w:sz w:val="32"/>
          <w:szCs w:val="32"/>
          <w:lang w:eastAsia="zh-CN"/>
        </w:rPr>
      </w:pPr>
    </w:p>
    <w:p>
      <w:pPr>
        <w:tabs>
          <w:tab w:val="left" w:pos="2835"/>
        </w:tabs>
        <w:spacing w:after="60" w:line="240" w:lineRule="auto"/>
        <w:ind w:firstLine="160" w:firstLineChars="50"/>
        <w:jc w:val="center"/>
        <w:rPr>
          <w:rFonts w:ascii="Arial" w:hAnsi="Arial" w:cs="Arial"/>
          <w:sz w:val="32"/>
          <w:szCs w:val="32"/>
          <w:lang w:eastAsia="zh-CN"/>
        </w:rPr>
      </w:pPr>
      <w:r>
        <w:rPr>
          <w:rFonts w:ascii="Arial" w:hAnsi="Arial" w:cs="Arial"/>
          <w:sz w:val="32"/>
          <w:szCs w:val="32"/>
          <w:lang w:eastAsia="zh-CN"/>
        </w:rPr>
        <w:drawing>
          <wp:inline distT="0" distB="0" distL="114300" distR="114300">
            <wp:extent cx="1014095" cy="751205"/>
            <wp:effectExtent l="0" t="0" r="14605" b="10795"/>
            <wp:docPr id="13" name="图片 13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OGO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835"/>
        </w:tabs>
        <w:spacing w:after="60" w:line="240" w:lineRule="auto"/>
        <w:ind w:firstLine="140" w:firstLineChars="50"/>
        <w:jc w:val="center"/>
        <w:rPr>
          <w:rFonts w:hint="default" w:ascii="Arial" w:hAnsi="Arial" w:eastAsia="宋体" w:cs="Arial"/>
          <w:b/>
          <w:sz w:val="28"/>
          <w:szCs w:val="28"/>
          <w:lang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MCS堆叠矩阵</w:t>
      </w:r>
      <w:r>
        <w:rPr>
          <w:rFonts w:hint="default" w:ascii="Arial" w:hAnsi="Arial" w:eastAsia="微软雅黑" w:cs="Arial"/>
          <w:b w:val="0"/>
          <w:bCs w:val="0"/>
          <w:sz w:val="28"/>
          <w:szCs w:val="28"/>
          <w:lang w:eastAsia="zh-CN"/>
        </w:rPr>
        <w:t>切换器</w:t>
      </w:r>
    </w:p>
    <w:p>
      <w:pPr>
        <w:tabs>
          <w:tab w:val="left" w:pos="2835"/>
        </w:tabs>
        <w:spacing w:after="60" w:line="240" w:lineRule="auto"/>
        <w:ind w:firstLine="160" w:firstLineChars="50"/>
        <w:rPr>
          <w:rFonts w:ascii="Arial" w:hAnsi="Arial" w:cs="Arial"/>
          <w:sz w:val="32"/>
          <w:szCs w:val="32"/>
          <w:lang w:eastAsia="zh-CN"/>
        </w:rPr>
      </w:pPr>
    </w:p>
    <w:p>
      <w:pPr>
        <w:pStyle w:val="102"/>
        <w:spacing w:after="60" w:afterLines="25"/>
        <w:jc w:val="center"/>
        <w:rPr>
          <w:rFonts w:ascii="Arial" w:hAnsi="Arial" w:cs="Arial"/>
          <w:sz w:val="32"/>
          <w:szCs w:val="32"/>
          <w:lang w:eastAsia="zh-CN"/>
        </w:rPr>
      </w:pPr>
      <w:r>
        <w:rPr>
          <w:rFonts w:ascii="Arial" w:hAnsi="Arial" w:cs="Arial"/>
          <w:sz w:val="32"/>
          <w:szCs w:val="32"/>
          <w:lang w:eastAsia="zh-CN"/>
        </w:rPr>
        <w:drawing>
          <wp:inline distT="0" distB="0" distL="114300" distR="114300">
            <wp:extent cx="2360295" cy="1210310"/>
            <wp:effectExtent l="0" t="0" r="0" b="0"/>
            <wp:docPr id="12" name="图片 12" descr="da22d78e1072d2d79e5308a546cd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a22d78e1072d2d79e5308a546cdcc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2"/>
        <w:spacing w:after="60" w:afterLines="25"/>
        <w:jc w:val="center"/>
        <w:rPr>
          <w:rFonts w:ascii="Arial" w:hAnsi="Arial" w:cs="Arial"/>
          <w:sz w:val="32"/>
          <w:szCs w:val="32"/>
          <w:lang w:eastAsia="zh-CN"/>
        </w:rPr>
      </w:pPr>
      <w:r>
        <w:rPr>
          <w:rFonts w:ascii="Arial" w:hAnsi="Arial" w:cs="Arial"/>
          <w:sz w:val="32"/>
          <w:szCs w:val="32"/>
          <w:lang w:eastAsia="zh-CN"/>
        </w:rPr>
        <w:drawing>
          <wp:inline distT="0" distB="0" distL="114300" distR="114300">
            <wp:extent cx="2258060" cy="1223010"/>
            <wp:effectExtent l="0" t="0" r="0" b="15240"/>
            <wp:docPr id="8" name="图片 8" descr="98801cc8eba267f01b30079a6e68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8801cc8eba267f01b30079a6e6861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835"/>
        </w:tabs>
        <w:spacing w:after="60" w:line="240" w:lineRule="auto"/>
        <w:ind w:firstLine="105" w:firstLineChars="5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hAnsi="宋体" w:cs="宋体"/>
          <w:sz w:val="21"/>
          <w:szCs w:val="21"/>
          <w:lang w:val="en-US" w:eastAsia="zh-CN"/>
        </w:rPr>
        <w:t>MCS-ANY-16</w:t>
      </w:r>
    </w:p>
    <w:p>
      <w:pPr>
        <w:tabs>
          <w:tab w:val="left" w:pos="2835"/>
        </w:tabs>
        <w:spacing w:after="60" w:line="240" w:lineRule="auto"/>
        <w:ind w:firstLine="105" w:firstLineChars="5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tabs>
          <w:tab w:val="left" w:pos="2835"/>
        </w:tabs>
        <w:spacing w:after="60" w:line="24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tabs>
          <w:tab w:val="left" w:pos="2835"/>
        </w:tabs>
        <w:spacing w:after="60" w:line="24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tabs>
          <w:tab w:val="left" w:pos="2835"/>
        </w:tabs>
        <w:spacing w:after="60" w:line="240" w:lineRule="auto"/>
        <w:ind w:firstLine="105" w:firstLineChars="5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凯新创达科技发展有限公司</w:t>
      </w:r>
    </w:p>
    <w:p>
      <w:pPr>
        <w:tabs>
          <w:tab w:val="left" w:pos="2835"/>
        </w:tabs>
        <w:spacing w:after="60" w:line="240" w:lineRule="auto"/>
        <w:ind w:firstLine="105" w:firstLineChars="5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KENSENCE Technic Development Co.,Ltd.</w:t>
      </w:r>
    </w:p>
    <w:p>
      <w:pPr>
        <w:tabs>
          <w:tab w:val="left" w:pos="2835"/>
        </w:tabs>
        <w:spacing w:after="60" w:line="240" w:lineRule="auto"/>
        <w:ind w:firstLine="105" w:firstLineChars="5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Tel.: +86-0755-27802825</w:t>
      </w:r>
    </w:p>
    <w:p>
      <w:pPr>
        <w:tabs>
          <w:tab w:val="left" w:pos="2835"/>
        </w:tabs>
        <w:spacing w:after="60" w:line="240" w:lineRule="auto"/>
        <w:ind w:firstLine="105" w:firstLineChars="5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email: web@kensence.com</w:t>
      </w:r>
    </w:p>
    <w:p>
      <w:pPr>
        <w:tabs>
          <w:tab w:val="left" w:pos="2835"/>
        </w:tabs>
        <w:spacing w:after="60" w:line="240" w:lineRule="auto"/>
        <w:ind w:firstLine="105" w:firstLineChars="5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http://www.kensence.com</w:t>
      </w:r>
    </w:p>
    <w:p>
      <w:pPr>
        <w:tabs>
          <w:tab w:val="left" w:pos="2835"/>
        </w:tabs>
        <w:spacing w:after="60" w:line="240" w:lineRule="auto"/>
        <w:ind w:firstLine="105" w:firstLineChars="5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10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目录</w:t>
      </w:r>
    </w:p>
    <w:p>
      <w:pPr>
        <w:pStyle w:val="59"/>
        <w:tabs>
          <w:tab w:val="right" w:leader="dot" w:pos="6973"/>
          <w:tab w:val="clear" w:pos="6963"/>
        </w:tabs>
      </w:pPr>
      <w:r>
        <w:rPr>
          <w:rFonts w:ascii="Arial" w:hAnsi="Arial" w:eastAsia="宋体" w:cs="Arial"/>
        </w:rPr>
        <w:fldChar w:fldCharType="begin"/>
      </w:r>
      <w:r>
        <w:rPr>
          <w:rFonts w:ascii="Arial" w:hAnsi="Arial" w:eastAsia="宋体" w:cs="Arial"/>
        </w:rPr>
        <w:instrText xml:space="preserve"> TOC \o "1-3" \h \z \u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fldChar w:fldCharType="begin"/>
      </w:r>
      <w:r>
        <w:rPr>
          <w:rFonts w:ascii="Arial" w:hAnsi="Arial" w:eastAsia="宋体" w:cs="Arial"/>
        </w:rPr>
        <w:instrText xml:space="preserve"> HYPERLINK \l _Toc3362 </w:instrText>
      </w:r>
      <w:r>
        <w:rPr>
          <w:rFonts w:ascii="Arial" w:hAnsi="Arial" w:eastAsia="宋体" w:cs="Arial"/>
        </w:rPr>
        <w:fldChar w:fldCharType="separate"/>
      </w:r>
      <w:r>
        <w:rPr>
          <w:rFonts w:hint="eastAsia"/>
        </w:rPr>
        <w:t xml:space="preserve">1 </w:t>
      </w:r>
      <w:r>
        <w:t>简介</w:t>
      </w:r>
      <w:r>
        <w:tab/>
      </w:r>
      <w:r>
        <w:fldChar w:fldCharType="begin"/>
      </w:r>
      <w:r>
        <w:instrText xml:space="preserve"> PAGEREF _Toc3362 \h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eastAsia="宋体" w:cs="Arial"/>
        </w:rPr>
        <w:fldChar w:fldCharType="end"/>
      </w:r>
    </w:p>
    <w:p>
      <w:pPr>
        <w:pStyle w:val="59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_Toc27055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 xml:space="preserve">2 </w:t>
      </w:r>
      <w:r>
        <w:t>功能特性</w:t>
      </w:r>
      <w:r>
        <w:tab/>
      </w:r>
      <w:r>
        <w:fldChar w:fldCharType="begin"/>
      </w:r>
      <w:r>
        <w:instrText xml:space="preserve"> PAGEREF _Toc27055 \h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59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_Toc19003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 xml:space="preserve">3 </w:t>
      </w:r>
      <w:r>
        <w:t>产品外观说明</w:t>
      </w:r>
      <w:r>
        <w:tab/>
      </w:r>
      <w:r>
        <w:fldChar w:fldCharType="begin"/>
      </w:r>
      <w:r>
        <w:instrText xml:space="preserve"> PAGEREF _Toc19003 \h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7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_Toc16947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 w:cs="Arial"/>
          <w:lang w:eastAsia="zh-CN"/>
        </w:rPr>
        <w:t xml:space="preserve">3.1 </w:t>
      </w:r>
      <w:r>
        <w:rPr>
          <w:rFonts w:cs="Arial"/>
          <w:lang w:eastAsia="zh-CN"/>
        </w:rPr>
        <w:t>面板</w:t>
      </w:r>
      <w:r>
        <w:rPr>
          <w:rFonts w:hint="eastAsia" w:cs="Arial"/>
          <w:lang w:eastAsia="zh-CN"/>
        </w:rPr>
        <w:t>介绍</w:t>
      </w:r>
      <w:r>
        <w:tab/>
      </w:r>
      <w:r>
        <w:fldChar w:fldCharType="begin"/>
      </w:r>
      <w:r>
        <w:instrText xml:space="preserve"> PAGEREF _Toc16947 \h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59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_Toc22759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  <w:lang w:eastAsia="zh-CN"/>
        </w:rPr>
        <w:t xml:space="preserve">4 </w:t>
      </w:r>
      <w:r>
        <w:t>信号卡</w:t>
      </w:r>
      <w:r>
        <w:rPr>
          <w:lang w:eastAsia="zh-CN"/>
        </w:rPr>
        <w:t>介绍</w:t>
      </w:r>
      <w:r>
        <w:tab/>
      </w:r>
      <w:r>
        <w:fldChar w:fldCharType="begin"/>
      </w:r>
      <w:r>
        <w:instrText xml:space="preserve"> PAGEREF _Toc22759 \h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7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_Toc30375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 w:cs="Arial"/>
          <w:lang w:eastAsia="zh-CN"/>
        </w:rPr>
        <w:t xml:space="preserve">4.1 </w:t>
      </w:r>
      <w:r>
        <w:rPr>
          <w:rFonts w:cs="Arial"/>
          <w:szCs w:val="18"/>
          <w:lang w:eastAsia="zh-CN"/>
        </w:rPr>
        <w:t>输入信号卡</w:t>
      </w:r>
      <w:r>
        <w:tab/>
      </w:r>
      <w:r>
        <w:fldChar w:fldCharType="begin"/>
      </w:r>
      <w:r>
        <w:instrText xml:space="preserve"> PAGEREF _Toc30375 \h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7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_Toc7873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 w:cs="Arial"/>
          <w:lang w:eastAsia="zh-CN"/>
        </w:rPr>
        <w:t xml:space="preserve">4.2 </w:t>
      </w:r>
      <w:r>
        <w:rPr>
          <w:rFonts w:cs="Arial"/>
          <w:szCs w:val="18"/>
          <w:lang w:eastAsia="zh-CN"/>
        </w:rPr>
        <w:t>输</w:t>
      </w:r>
      <w:r>
        <w:rPr>
          <w:rFonts w:hint="eastAsia" w:cs="Arial"/>
          <w:szCs w:val="18"/>
          <w:lang w:eastAsia="zh-CN"/>
        </w:rPr>
        <w:t>出</w:t>
      </w:r>
      <w:r>
        <w:rPr>
          <w:rFonts w:cs="Arial"/>
          <w:szCs w:val="18"/>
          <w:lang w:eastAsia="zh-CN"/>
        </w:rPr>
        <w:t>信号卡</w:t>
      </w:r>
      <w:r>
        <w:tab/>
      </w:r>
      <w:r>
        <w:fldChar w:fldCharType="begin"/>
      </w:r>
      <w:r>
        <w:instrText xml:space="preserve"> PAGEREF _Toc7873 \h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59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_Toc28055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  <w:lang w:eastAsia="zh-CN"/>
        </w:rPr>
        <w:t xml:space="preserve">5 </w:t>
      </w:r>
      <w:r>
        <w:rPr>
          <w:lang w:eastAsia="zh-CN"/>
        </w:rPr>
        <w:t>系统连接</w:t>
      </w:r>
      <w:r>
        <w:tab/>
      </w:r>
      <w:r>
        <w:fldChar w:fldCharType="begin"/>
      </w:r>
      <w:r>
        <w:instrText xml:space="preserve"> PAGEREF _Toc28055 \h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7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_Toc2583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 w:cs="Arial"/>
        </w:rPr>
        <w:t xml:space="preserve">5.1 </w:t>
      </w:r>
      <w:r>
        <w:rPr>
          <w:rFonts w:cs="Arial"/>
        </w:rPr>
        <w:t>连接示图</w:t>
      </w:r>
      <w:r>
        <w:tab/>
      </w:r>
      <w:r>
        <w:fldChar w:fldCharType="begin"/>
      </w:r>
      <w:r>
        <w:instrText xml:space="preserve"> PAGEREF _Toc2583 \h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59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_Toc15937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 xml:space="preserve">6 </w:t>
      </w:r>
      <w:r>
        <w:t>技术参数</w:t>
      </w:r>
      <w:r>
        <w:tab/>
      </w:r>
      <w:r>
        <w:fldChar w:fldCharType="begin"/>
      </w:r>
      <w:r>
        <w:instrText xml:space="preserve"> PAGEREF _Toc15937 \h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7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_Toc22192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 xml:space="preserve">6.1 </w:t>
      </w:r>
      <w:r>
        <w:rPr>
          <w:rFonts w:cs="Arial"/>
        </w:rPr>
        <w:t>主机</w:t>
      </w:r>
      <w:r>
        <w:tab/>
      </w:r>
      <w:r>
        <w:fldChar w:fldCharType="begin"/>
      </w:r>
      <w:r>
        <w:instrText xml:space="preserve"> PAGEREF _Toc22192 \h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7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_Toc14540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 w:cs="Arial"/>
        </w:rPr>
        <w:t xml:space="preserve">6.2 </w:t>
      </w:r>
      <w:r>
        <w:rPr>
          <w:rFonts w:cs="Arial"/>
        </w:rPr>
        <w:t>信号卡</w:t>
      </w:r>
      <w:r>
        <w:tab/>
      </w:r>
      <w:r>
        <w:fldChar w:fldCharType="begin"/>
      </w:r>
      <w:r>
        <w:instrText xml:space="preserve"> PAGEREF _Toc14540 \h </w:instrText>
      </w:r>
      <w:r>
        <w:fldChar w:fldCharType="separate"/>
      </w:r>
      <w:r>
        <w:t>4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4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_Toc29099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  <w:lang w:eastAsia="zh-CN"/>
        </w:rPr>
        <w:t xml:space="preserve">6.2.1 </w:t>
      </w:r>
      <w:r>
        <w:rPr>
          <w:lang w:eastAsia="zh-CN"/>
        </w:rPr>
        <w:t>输入信号卡</w:t>
      </w:r>
      <w:r>
        <w:tab/>
      </w:r>
      <w:r>
        <w:fldChar w:fldCharType="begin"/>
      </w:r>
      <w:r>
        <w:instrText xml:space="preserve"> PAGEREF _Toc29099 \h </w:instrText>
      </w:r>
      <w:r>
        <w:fldChar w:fldCharType="separate"/>
      </w:r>
      <w:r>
        <w:t>4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4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_Toc17700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  <w:lang w:eastAsia="zh-CN"/>
        </w:rPr>
        <w:t xml:space="preserve">6.2.2 </w:t>
      </w:r>
      <w:r>
        <w:rPr>
          <w:lang w:eastAsia="zh-CN"/>
        </w:rPr>
        <w:t>输出信号卡</w:t>
      </w:r>
      <w:r>
        <w:tab/>
      </w:r>
      <w:r>
        <w:fldChar w:fldCharType="begin"/>
      </w:r>
      <w:r>
        <w:instrText xml:space="preserve"> PAGEREF _Toc17700 \h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59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_Toc15718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>7 设备使用</w:t>
      </w:r>
      <w:r>
        <w:tab/>
      </w:r>
      <w:r>
        <w:fldChar w:fldCharType="begin"/>
      </w:r>
      <w:r>
        <w:instrText xml:space="preserve"> PAGEREF _Toc15718 \h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7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_Toc30154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 xml:space="preserve">7.1 </w:t>
      </w:r>
      <w:r>
        <w:rPr>
          <w:rFonts w:hint="eastAsia" w:ascii="宋体" w:hAnsi="宋体" w:cs="宋体"/>
        </w:rPr>
        <w:t>WINDOWS</w:t>
      </w:r>
      <w:r>
        <w:rPr>
          <w:rFonts w:hint="eastAsia"/>
        </w:rPr>
        <w:t>客户端控制应用场景</w:t>
      </w:r>
      <w:r>
        <w:tab/>
      </w:r>
      <w:r>
        <w:fldChar w:fldCharType="begin"/>
      </w:r>
      <w:r>
        <w:instrText xml:space="preserve"> PAGEREF _Toc30154 \h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4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_Toc15760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>7.1.1 登陆</w:t>
      </w:r>
      <w:r>
        <w:tab/>
      </w:r>
      <w:r>
        <w:fldChar w:fldCharType="begin"/>
      </w:r>
      <w:r>
        <w:instrText xml:space="preserve"> PAGEREF _Toc15760 \h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4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_Toc22045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>7.1.2 界面介绍</w:t>
      </w:r>
      <w:r>
        <w:tab/>
      </w:r>
      <w:r>
        <w:fldChar w:fldCharType="begin"/>
      </w:r>
      <w:r>
        <w:instrText xml:space="preserve"> PAGEREF _Toc22045 \h </w:instrText>
      </w:r>
      <w:r>
        <w:fldChar w:fldCharType="separate"/>
      </w:r>
      <w:r>
        <w:t>6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4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_Toc13519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 xml:space="preserve">7.1.3 </w:t>
      </w:r>
      <w:r>
        <w:rPr>
          <w:rFonts w:hint="eastAsia"/>
          <w:lang w:eastAsia="zh-CN"/>
        </w:rPr>
        <w:t>屏幕布局</w:t>
      </w:r>
      <w:r>
        <w:tab/>
      </w:r>
      <w:r>
        <w:fldChar w:fldCharType="begin"/>
      </w:r>
      <w:r>
        <w:instrText xml:space="preserve"> PAGEREF _Toc13519 \h </w:instrText>
      </w:r>
      <w:r>
        <w:fldChar w:fldCharType="separate"/>
      </w:r>
      <w:r>
        <w:t>6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4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_Toc30688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 xml:space="preserve">7.1.4 </w:t>
      </w:r>
      <w:r>
        <w:rPr>
          <w:rFonts w:hint="eastAsia"/>
          <w:lang w:eastAsia="zh-CN"/>
        </w:rPr>
        <w:t>菜单</w:t>
      </w:r>
      <w:r>
        <w:tab/>
      </w:r>
      <w:r>
        <w:fldChar w:fldCharType="begin"/>
      </w:r>
      <w:r>
        <w:instrText xml:space="preserve"> PAGEREF _Toc30688 \h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4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_Toc18599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 xml:space="preserve">7.1.5 </w:t>
      </w:r>
      <w:r>
        <w:rPr>
          <w:rFonts w:hint="eastAsia"/>
          <w:lang w:eastAsia="zh-CN"/>
        </w:rPr>
        <w:t>场景</w:t>
      </w:r>
      <w:r>
        <w:tab/>
      </w:r>
      <w:r>
        <w:fldChar w:fldCharType="begin"/>
      </w:r>
      <w:r>
        <w:instrText xml:space="preserve"> PAGEREF _Toc18599 \h </w:instrText>
      </w:r>
      <w:r>
        <w:fldChar w:fldCharType="separate"/>
      </w:r>
      <w:r>
        <w:t>11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44"/>
        <w:tabs>
          <w:tab w:val="right" w:leader="dot" w:pos="6973"/>
          <w:tab w:val="clear" w:pos="6963"/>
        </w:tabs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begin"/>
      </w:r>
      <w:r>
        <w:rPr>
          <w:rFonts w:ascii="Arial" w:hAnsi="Arial" w:cs="Arial"/>
          <w:bCs/>
          <w:caps/>
          <w:kern w:val="2"/>
          <w:szCs w:val="18"/>
          <w:lang w:eastAsia="zh-TW"/>
        </w:rPr>
        <w:instrText xml:space="preserve"> HYPERLINK \l _Toc8720 </w:instrText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separate"/>
      </w:r>
      <w:r>
        <w:rPr>
          <w:rFonts w:hint="eastAsia"/>
        </w:rPr>
        <w:t xml:space="preserve">7.1.6 </w:t>
      </w:r>
      <w:r>
        <w:rPr>
          <w:rFonts w:hint="eastAsia"/>
          <w:lang w:eastAsia="zh-CN"/>
        </w:rPr>
        <w:t>其他平台</w:t>
      </w:r>
      <w:r>
        <w:tab/>
      </w:r>
      <w:r>
        <w:fldChar w:fldCharType="begin"/>
      </w:r>
      <w:r>
        <w:instrText xml:space="preserve"> PAGEREF _Toc8720 \h </w:instrText>
      </w:r>
      <w:r>
        <w:fldChar w:fldCharType="separate"/>
      </w:r>
      <w:r>
        <w:t>12</w:t>
      </w:r>
      <w:r>
        <w:fldChar w:fldCharType="end"/>
      </w: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102"/>
        <w:spacing w:after="60" w:afterLines="25"/>
        <w:ind w:right="-4" w:rightChars="-2"/>
        <w:jc w:val="center"/>
        <w:rPr>
          <w:rFonts w:ascii="Arial" w:hAnsi="Arial" w:cs="Arial"/>
          <w:bCs/>
          <w:caps/>
          <w:kern w:val="2"/>
          <w:sz w:val="18"/>
          <w:szCs w:val="18"/>
          <w:lang w:eastAsia="zh-TW"/>
        </w:rPr>
      </w:pPr>
      <w:r>
        <w:rPr>
          <w:rFonts w:ascii="Arial" w:hAnsi="Arial" w:cs="Arial"/>
          <w:bCs/>
          <w:caps/>
          <w:kern w:val="2"/>
          <w:szCs w:val="18"/>
          <w:lang w:eastAsia="zh-TW"/>
        </w:rPr>
        <w:fldChar w:fldCharType="end"/>
      </w:r>
    </w:p>
    <w:p>
      <w:pPr>
        <w:pStyle w:val="102"/>
        <w:spacing w:after="60" w:afterLines="25" w:line="240" w:lineRule="exact"/>
        <w:ind w:right="-4" w:rightChars="-2"/>
        <w:jc w:val="center"/>
        <w:rPr>
          <w:rFonts w:ascii="Arial" w:hAnsi="Arial" w:cs="Arial"/>
          <w:bCs/>
          <w:caps/>
          <w:kern w:val="2"/>
          <w:sz w:val="18"/>
          <w:szCs w:val="18"/>
          <w:lang w:eastAsia="zh-TW"/>
        </w:rPr>
      </w:pPr>
    </w:p>
    <w:p>
      <w:pPr>
        <w:pStyle w:val="102"/>
        <w:spacing w:after="60" w:afterLines="25" w:line="240" w:lineRule="exact"/>
        <w:ind w:right="-4" w:rightChars="-2"/>
        <w:jc w:val="center"/>
        <w:rPr>
          <w:rFonts w:ascii="Arial" w:hAnsi="Arial" w:cs="Arial"/>
          <w:bCs/>
          <w:caps/>
          <w:kern w:val="2"/>
          <w:sz w:val="18"/>
          <w:szCs w:val="18"/>
        </w:rPr>
        <w:sectPr>
          <w:footerReference r:id="rId7" w:type="first"/>
          <w:headerReference r:id="rId5" w:type="default"/>
          <w:footerReference r:id="rId6" w:type="default"/>
          <w:pgSz w:w="8391" w:h="11907"/>
          <w:pgMar w:top="851" w:right="567" w:bottom="851" w:left="851" w:header="454" w:footer="454" w:gutter="0"/>
          <w:pgNumType w:fmt="upperRoman" w:start="1"/>
          <w:cols w:space="425" w:num="1"/>
          <w:docGrid w:linePitch="360" w:charSpace="0"/>
        </w:sectPr>
      </w:pPr>
    </w:p>
    <w:p>
      <w:pPr>
        <w:pStyle w:val="3"/>
      </w:pPr>
      <w:bookmarkStart w:id="0" w:name="_Toc353196450"/>
      <w:bookmarkStart w:id="1" w:name="_Toc353196490"/>
      <w:bookmarkStart w:id="2" w:name="_Toc353185202"/>
      <w:bookmarkStart w:id="3" w:name="_Toc353203629"/>
      <w:bookmarkStart w:id="4" w:name="_Toc353203122"/>
      <w:bookmarkStart w:id="5" w:name="_Toc353194973"/>
      <w:bookmarkStart w:id="6" w:name="_Toc353203929"/>
      <w:bookmarkStart w:id="7" w:name="_Toc353203223"/>
      <w:bookmarkStart w:id="8" w:name="_Toc353185338"/>
      <w:bookmarkStart w:id="9" w:name="_Toc353204276"/>
      <w:bookmarkStart w:id="10" w:name="_Toc353195003"/>
      <w:bookmarkStart w:id="11" w:name="_Toc353194949"/>
      <w:bookmarkStart w:id="12" w:name="_Toc3362"/>
      <w:bookmarkStart w:id="13" w:name="_Toc353194764"/>
      <w:bookmarkStart w:id="14" w:name="_Toc363129029"/>
      <w:r>
        <w:t>简介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spacing w:after="60"/>
        <w:ind w:firstLine="360"/>
        <w:rPr>
          <w:rFonts w:hint="eastAsia" w:ascii="Arial" w:hAnsi="Arial" w:cs="Arial"/>
          <w:lang w:val="en-US" w:eastAsia="zh-CN"/>
        </w:rPr>
      </w:pPr>
      <w:bookmarkStart w:id="15" w:name="_Toc353203224"/>
      <w:bookmarkStart w:id="16" w:name="_Toc353185203"/>
      <w:bookmarkStart w:id="17" w:name="_Toc353194765"/>
      <w:bookmarkStart w:id="18" w:name="_Toc353204277"/>
      <w:bookmarkStart w:id="19" w:name="_Toc353194950"/>
      <w:bookmarkStart w:id="20" w:name="_Toc353194974"/>
      <w:bookmarkStart w:id="21" w:name="_Toc353185339"/>
      <w:bookmarkStart w:id="22" w:name="_Toc353203630"/>
      <w:bookmarkStart w:id="23" w:name="_Toc363129030"/>
      <w:bookmarkStart w:id="24" w:name="_Toc353196491"/>
      <w:bookmarkStart w:id="25" w:name="_Toc353203930"/>
      <w:bookmarkStart w:id="26" w:name="_Toc353196451"/>
      <w:bookmarkStart w:id="27" w:name="_Toc353203123"/>
      <w:bookmarkStart w:id="28" w:name="_Toc353195004"/>
      <w:r>
        <w:rPr>
          <w:rFonts w:hint="eastAsia" w:ascii="Arial" w:hAnsi="Arial" w:cs="Arial"/>
          <w:lang w:val="en-US" w:eastAsia="zh-CN"/>
        </w:rPr>
        <w:t xml:space="preserve"> MCS-ANY-16是一款可进行音视频切换的高性能的高清音视频信号切换设备，可实现一对多、多对多，单屏多画面和屏幕拼接等多功能，支持实现大规模、跨区域音视频信号传输、处理和共享，在单独矩阵基础下可进行多个矩阵叠加达到扩容目的，同时矩阵可自定义输入输出路数，扩展性强。</w:t>
      </w:r>
    </w:p>
    <w:p>
      <w:pPr>
        <w:spacing w:after="60"/>
        <w:ind w:firstLine="360"/>
        <w:rPr>
          <w:rFonts w:hint="eastAsia" w:ascii="Arial" w:hAnsi="Arial" w:eastAsia="宋体" w:cs="Arial"/>
          <w:lang w:eastAsia="zh-CN"/>
        </w:rPr>
      </w:pPr>
      <w:r>
        <w:rPr>
          <w:rFonts w:ascii="Arial" w:hAnsi="Arial" w:cs="Arial"/>
          <w:szCs w:val="18"/>
          <w:lang w:eastAsia="zh-CN"/>
        </w:rPr>
        <w:t>本系列产品</w:t>
      </w:r>
      <w:r>
        <w:rPr>
          <w:rFonts w:ascii="Arial" w:hAnsi="Arial" w:cs="Arial"/>
          <w:szCs w:val="18"/>
        </w:rPr>
        <w:t>主要应用于多媒体会议厅、大屏幕显示工程、指挥控制中心等场合。</w:t>
      </w:r>
      <w:r>
        <w:rPr>
          <w:rFonts w:ascii="Arial" w:hAnsi="Arial" w:cs="Arial"/>
        </w:rPr>
        <w:t>本产品带有断电</w:t>
      </w:r>
      <w:r>
        <w:rPr>
          <w:rFonts w:ascii="Arial" w:hAnsi="Arial" w:cs="Arial"/>
          <w:lang w:eastAsia="zh-CN"/>
        </w:rPr>
        <w:t>记忆</w:t>
      </w:r>
      <w:r>
        <w:rPr>
          <w:rFonts w:ascii="Arial" w:hAnsi="Arial" w:cs="Arial"/>
        </w:rPr>
        <w:t>、音视频同步等功能，并具备RS232通讯接口和TCP/IP控制，可以方便与个人电脑、遥控系统或各种远端控制设备配合使用</w:t>
      </w:r>
      <w:r>
        <w:rPr>
          <w:rFonts w:hint="eastAsia" w:ascii="Arial" w:hAnsi="Arial" w:cs="Arial"/>
          <w:lang w:eastAsia="zh-CN"/>
        </w:rPr>
        <w:t>。</w:t>
      </w:r>
    </w:p>
    <w:p>
      <w:pPr>
        <w:spacing w:after="60"/>
        <w:ind w:firstLine="360"/>
        <w:rPr>
          <w:rFonts w:ascii="Arial" w:hAnsi="Arial" w:cs="Arial"/>
        </w:rPr>
      </w:pPr>
    </w:p>
    <w:p>
      <w:pPr>
        <w:pStyle w:val="3"/>
      </w:pPr>
      <w:bookmarkStart w:id="29" w:name="_Toc27055"/>
      <w:r>
        <w:t>功能特性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>
      <w:pPr>
        <w:numPr>
          <w:ilvl w:val="0"/>
          <w:numId w:val="12"/>
        </w:numPr>
        <w:spacing w:after="60"/>
        <w:ind w:left="406" w:leftChars="100" w:hanging="226" w:hangingChars="126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 xml:space="preserve">支持16路多类型视频接口，可任意配置为非对称板卡模式; </w:t>
      </w:r>
    </w:p>
    <w:p>
      <w:pPr>
        <w:numPr>
          <w:ilvl w:val="0"/>
          <w:numId w:val="12"/>
        </w:numPr>
        <w:spacing w:after="60"/>
        <w:ind w:left="406" w:leftChars="100" w:hanging="226" w:hangingChars="126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>采用单卡单路式设计，配置维护更加灵活; &gt;内置板卡智能识别技术，自动检测板卡类型， 即插即用; </w:t>
      </w:r>
    </w:p>
    <w:p>
      <w:pPr>
        <w:numPr>
          <w:ilvl w:val="0"/>
          <w:numId w:val="12"/>
        </w:numPr>
        <w:spacing w:after="60"/>
        <w:ind w:left="406" w:leftChars="100" w:hanging="226" w:hangingChars="126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>支持输入信号: HDMI、DVI，最高分辨率</w:t>
      </w:r>
      <w:r>
        <w:rPr>
          <w:rFonts w:hint="eastAsia" w:ascii="Arial" w:hAnsi="Arial" w:cs="Arial"/>
          <w:lang w:val="en-US" w:eastAsia="zh-CN"/>
        </w:rPr>
        <w:t>4K@30Hz;</w:t>
      </w:r>
    </w:p>
    <w:p>
      <w:pPr>
        <w:numPr>
          <w:ilvl w:val="0"/>
          <w:numId w:val="12"/>
        </w:numPr>
        <w:spacing w:after="60"/>
        <w:ind w:left="406" w:leftChars="100" w:hanging="226" w:hangingChars="126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>支持输出信号: HDMI、DVI，最高分辨率</w:t>
      </w:r>
      <w:r>
        <w:rPr>
          <w:rFonts w:hint="eastAsia" w:ascii="Arial" w:hAnsi="Arial" w:cs="Arial"/>
          <w:lang w:val="en-US" w:eastAsia="zh-CN"/>
        </w:rPr>
        <w:t>4K@30Hz;</w:t>
      </w:r>
    </w:p>
    <w:p>
      <w:pPr>
        <w:numPr>
          <w:ilvl w:val="0"/>
          <w:numId w:val="12"/>
        </w:numPr>
        <w:spacing w:after="60"/>
        <w:ind w:left="406" w:leftChars="100" w:hanging="226" w:hangingChars="126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>支持大屏拼接、单屏多画面显示，支持预览回显；</w:t>
      </w:r>
    </w:p>
    <w:p>
      <w:pPr>
        <w:numPr>
          <w:ilvl w:val="0"/>
          <w:numId w:val="12"/>
        </w:numPr>
        <w:spacing w:after="60"/>
        <w:ind w:left="406" w:leftChars="100" w:hanging="226" w:hangingChars="126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 xml:space="preserve">采用无缝切换技术，切换过程中无黑屏、蓝 屏、撕裂、抖动等现象; </w:t>
      </w:r>
    </w:p>
    <w:p>
      <w:pPr>
        <w:numPr>
          <w:ilvl w:val="0"/>
          <w:numId w:val="12"/>
        </w:numPr>
        <w:spacing w:after="60"/>
        <w:ind w:left="406" w:leftChars="100" w:hanging="226" w:hangingChars="126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>支持EDID管理，兼容HDCP协议;</w:t>
      </w:r>
    </w:p>
    <w:p>
      <w:pPr>
        <w:numPr>
          <w:ilvl w:val="0"/>
          <w:numId w:val="12"/>
        </w:numPr>
        <w:spacing w:after="60"/>
        <w:ind w:left="406" w:leftChars="100" w:hanging="226" w:hangingChars="126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>支持字幕台标功能;</w:t>
      </w:r>
    </w:p>
    <w:p>
      <w:pPr>
        <w:numPr>
          <w:ilvl w:val="0"/>
          <w:numId w:val="12"/>
        </w:numPr>
        <w:spacing w:after="60"/>
        <w:ind w:left="406" w:leftChars="100" w:hanging="226" w:hangingChars="126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>可视化软件，所见即所得：系统提供独有的可视化控制 APP，集音频、视频、控制于一体，对信号、场景、用户进行综合管控，轻松应对指挥调度中心，大型会议中心等应用领域的音视频控制管理；</w:t>
      </w:r>
    </w:p>
    <w:p>
      <w:pPr>
        <w:numPr>
          <w:ilvl w:val="0"/>
          <w:numId w:val="12"/>
        </w:numPr>
        <w:spacing w:after="60"/>
        <w:ind w:left="406" w:leftChars="100" w:hanging="226" w:hangingChars="126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>丰富的外设接口，包括RS232、IO、网络等；</w:t>
      </w:r>
    </w:p>
    <w:p>
      <w:pPr>
        <w:numPr>
          <w:ilvl w:val="0"/>
          <w:numId w:val="12"/>
        </w:numPr>
        <w:spacing w:after="60"/>
        <w:ind w:left="406" w:leftChars="100" w:hanging="226" w:hangingChars="126"/>
      </w:pPr>
      <w:r>
        <w:rPr>
          <w:rFonts w:hint="eastAsia" w:ascii="Arial" w:hAnsi="Arial" w:cs="Arial"/>
          <w:lang w:eastAsia="zh-CN"/>
        </w:rPr>
        <w:t>支持光纤接口</w:t>
      </w:r>
      <w:bookmarkStart w:id="30" w:name="_Toc353203226"/>
      <w:bookmarkStart w:id="31" w:name="_Toc353194767"/>
      <w:bookmarkStart w:id="32" w:name="_Toc363129035"/>
      <w:bookmarkStart w:id="33" w:name="_Toc353194952"/>
      <w:bookmarkStart w:id="34" w:name="_Toc353196453"/>
      <w:bookmarkStart w:id="35" w:name="_Toc353204279"/>
      <w:bookmarkStart w:id="36" w:name="_Toc353203125"/>
      <w:bookmarkStart w:id="37" w:name="_Toc353196493"/>
      <w:bookmarkStart w:id="38" w:name="_Toc353194976"/>
      <w:bookmarkStart w:id="39" w:name="_Toc353195006"/>
      <w:bookmarkStart w:id="40" w:name="_Toc353203932"/>
      <w:bookmarkStart w:id="41" w:name="_Toc353203632"/>
      <w:r>
        <w:rPr>
          <w:rFonts w:hint="eastAsia" w:ascii="Arial" w:hAnsi="Arial" w:cs="Arial"/>
          <w:lang w:eastAsia="zh-CN"/>
        </w:rPr>
        <w:t>多矩阵堆叠扩容。</w:t>
      </w:r>
    </w:p>
    <w:p>
      <w:pPr>
        <w:numPr>
          <w:ilvl w:val="0"/>
          <w:numId w:val="0"/>
        </w:numPr>
        <w:spacing w:after="60"/>
        <w:ind w:leftChars="-26"/>
      </w:pPr>
    </w:p>
    <w:p>
      <w:pPr>
        <w:pStyle w:val="3"/>
      </w:pPr>
      <w:bookmarkStart w:id="42" w:name="_Toc19003"/>
      <w:r>
        <w:t>产品外观说明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>
      <w:pPr>
        <w:pStyle w:val="4"/>
        <w:spacing w:before="84" w:after="60"/>
        <w:ind w:left="527" w:hanging="527"/>
        <w:rPr>
          <w:rFonts w:cs="Arial"/>
          <w:lang w:eastAsia="zh-CN"/>
        </w:rPr>
      </w:pPr>
      <w:bookmarkStart w:id="43" w:name="_Toc353203933"/>
      <w:bookmarkStart w:id="44" w:name="_Toc353185342"/>
      <w:bookmarkStart w:id="45" w:name="_Toc353196494"/>
      <w:bookmarkStart w:id="46" w:name="_Toc353185206"/>
      <w:bookmarkStart w:id="47" w:name="_Toc353196454"/>
      <w:bookmarkStart w:id="48" w:name="_Toc353203633"/>
      <w:bookmarkStart w:id="49" w:name="_Toc353194953"/>
      <w:bookmarkStart w:id="50" w:name="_Toc353195007"/>
      <w:bookmarkStart w:id="51" w:name="_Toc353194768"/>
      <w:bookmarkStart w:id="52" w:name="_Toc353194977"/>
      <w:bookmarkStart w:id="53" w:name="_Toc363129036"/>
      <w:bookmarkStart w:id="54" w:name="_Toc353203227"/>
      <w:bookmarkStart w:id="55" w:name="_Toc353204280"/>
      <w:bookmarkStart w:id="56" w:name="_Toc353203126"/>
      <w:bookmarkStart w:id="57" w:name="_Toc16947"/>
      <w:r>
        <w:rPr>
          <w:rFonts w:cs="Arial"/>
          <w:lang w:eastAsia="zh-CN"/>
        </w:rPr>
        <w:t>面板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>
        <w:rPr>
          <w:rFonts w:hint="eastAsia" w:cs="Arial"/>
          <w:lang w:eastAsia="zh-CN"/>
        </w:rPr>
        <w:t>介绍</w:t>
      </w:r>
      <w:bookmarkEnd w:id="57"/>
    </w:p>
    <w:p>
      <w:pPr>
        <w:spacing w:afterLines="0" w:line="240" w:lineRule="auto"/>
        <w:ind w:firstLine="0" w:firstLineChars="0"/>
        <w:jc w:val="center"/>
        <w:rPr>
          <w:rFonts w:ascii="Arial" w:hAnsi="Arial" w:cs="Arial"/>
          <w:kern w:val="0"/>
          <w:lang w:val="zh-CN" w:eastAsia="zh-CN"/>
        </w:rPr>
      </w:pPr>
      <w:r>
        <w:drawing>
          <wp:inline distT="0" distB="0" distL="114300" distR="114300">
            <wp:extent cx="4182745" cy="227965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60"/>
        <w:ind w:firstLine="0" w:firstLineChars="0"/>
        <w:jc w:val="center"/>
        <w:rPr>
          <w:rFonts w:hint="default" w:ascii="Arial" w:hAnsi="Arial" w:cs="Arial"/>
          <w:szCs w:val="18"/>
          <w:lang w:val="en-US" w:eastAsia="zh-CN"/>
        </w:rPr>
      </w:pPr>
      <w:r>
        <w:rPr>
          <w:rFonts w:ascii="Arial" w:hAnsi="Arial" w:cs="Arial"/>
          <w:szCs w:val="18"/>
          <w:lang w:eastAsia="zh-CN"/>
        </w:rPr>
        <w:t xml:space="preserve">图2-1 </w:t>
      </w:r>
      <w:r>
        <w:rPr>
          <w:rFonts w:hint="eastAsia" w:ascii="Arial" w:hAnsi="Arial" w:cs="Arial"/>
          <w:szCs w:val="18"/>
          <w:lang w:eastAsia="zh-CN"/>
        </w:rPr>
        <w:t>后</w:t>
      </w:r>
      <w:r>
        <w:rPr>
          <w:rFonts w:ascii="Arial" w:hAnsi="Arial" w:cs="Arial"/>
          <w:szCs w:val="18"/>
          <w:lang w:eastAsia="zh-CN"/>
        </w:rPr>
        <w:t>面板标注</w:t>
      </w:r>
      <w:r>
        <w:rPr>
          <w:rFonts w:hint="eastAsia" w:ascii="Arial" w:hAnsi="Arial" w:cs="Arial"/>
          <w:szCs w:val="18"/>
          <w:lang w:val="en-US" w:eastAsia="zh-CN"/>
        </w:rPr>
        <w:t xml:space="preserve">    </w:t>
      </w:r>
    </w:p>
    <w:p>
      <w:pPr>
        <w:spacing w:after="60"/>
        <w:ind w:firstLine="0" w:firstLineChars="0"/>
        <w:jc w:val="center"/>
        <w:rPr>
          <w:rFonts w:ascii="Arial" w:hAnsi="Arial" w:cs="Arial"/>
          <w:szCs w:val="18"/>
          <w:lang w:eastAsia="zh-CN"/>
        </w:rPr>
      </w:pPr>
    </w:p>
    <w:tbl>
      <w:tblPr>
        <w:tblStyle w:val="8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134"/>
        <w:gridCol w:w="51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704" w:type="dxa"/>
            <w:vAlign w:val="center"/>
          </w:tcPr>
          <w:p>
            <w:pPr>
              <w:spacing w:after="60" w:line="230" w:lineRule="exact"/>
              <w:ind w:firstLine="0" w:firstLineChars="0"/>
              <w:jc w:val="both"/>
              <w:rPr>
                <w:rFonts w:ascii="Arial" w:hAnsi="Arial" w:cs="Arial"/>
                <w:b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Cs w:val="18"/>
                <w:lang w:eastAsia="zh-CN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spacing w:after="60" w:line="230" w:lineRule="exact"/>
              <w:ind w:firstLine="0" w:firstLineChars="0"/>
              <w:jc w:val="both"/>
              <w:rPr>
                <w:rFonts w:ascii="Arial" w:hAnsi="Arial" w:cs="Arial"/>
                <w:b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Cs w:val="18"/>
                <w:lang w:eastAsia="zh-CN"/>
              </w:rPr>
              <w:t>名称</w:t>
            </w:r>
          </w:p>
        </w:tc>
        <w:tc>
          <w:tcPr>
            <w:tcW w:w="5125" w:type="dxa"/>
            <w:vAlign w:val="center"/>
          </w:tcPr>
          <w:p>
            <w:pPr>
              <w:spacing w:after="60" w:line="230" w:lineRule="exact"/>
              <w:ind w:firstLine="0" w:firstLineChars="0"/>
              <w:jc w:val="both"/>
              <w:rPr>
                <w:rFonts w:ascii="Arial" w:hAnsi="Arial" w:cs="Arial"/>
                <w:b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Cs w:val="18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04" w:type="dxa"/>
            <w:vAlign w:val="center"/>
          </w:tcPr>
          <w:p>
            <w:pPr>
              <w:pStyle w:val="101"/>
              <w:numPr>
                <w:ilvl w:val="0"/>
                <w:numId w:val="0"/>
              </w:numPr>
              <w:spacing w:after="60" w:line="230" w:lineRule="exact"/>
              <w:ind w:left="227" w:leftChars="0" w:hanging="227" w:firstLineChars="0"/>
              <w:jc w:val="center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Cs w:val="18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spacing w:after="60"/>
              <w:ind w:firstLine="0" w:firstLineChars="0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Cs w:val="18"/>
                <w:lang w:eastAsia="zh-CN"/>
              </w:rPr>
              <w:t>板卡区</w:t>
            </w:r>
          </w:p>
        </w:tc>
        <w:tc>
          <w:tcPr>
            <w:tcW w:w="5125" w:type="dxa"/>
            <w:vAlign w:val="center"/>
          </w:tcPr>
          <w:p>
            <w:pPr>
              <w:pStyle w:val="128"/>
              <w:numPr>
                <w:ilvl w:val="0"/>
                <w:numId w:val="0"/>
              </w:numPr>
              <w:spacing w:after="60"/>
              <w:ind w:leftChars="0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Cs w:val="18"/>
                <w:lang w:eastAsia="zh-CN"/>
              </w:rPr>
              <w:t>可插入非对称输入输出板卡。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04" w:type="dxa"/>
            <w:vAlign w:val="center"/>
          </w:tcPr>
          <w:p>
            <w:pPr>
              <w:pStyle w:val="101"/>
              <w:numPr>
                <w:ilvl w:val="0"/>
                <w:numId w:val="0"/>
              </w:numPr>
              <w:spacing w:after="60" w:line="230" w:lineRule="exact"/>
              <w:ind w:left="227" w:leftChars="0" w:hanging="227" w:firstLineChars="0"/>
              <w:jc w:val="center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Cs w:val="18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spacing w:after="60"/>
              <w:ind w:firstLine="0" w:firstLineChars="0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Cs w:val="18"/>
                <w:lang w:eastAsia="zh-CN"/>
              </w:rPr>
              <w:t>光纤接口</w:t>
            </w:r>
          </w:p>
        </w:tc>
        <w:tc>
          <w:tcPr>
            <w:tcW w:w="5125" w:type="dxa"/>
            <w:vAlign w:val="center"/>
          </w:tcPr>
          <w:p>
            <w:pPr>
              <w:spacing w:after="60"/>
              <w:ind w:firstLine="0" w:firstLineChars="0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Cs w:val="18"/>
                <w:lang w:eastAsia="zh-CN"/>
              </w:rPr>
              <w:t>连接光纤交换机可进行堆叠矩阵控制。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04" w:type="dxa"/>
            <w:vAlign w:val="center"/>
          </w:tcPr>
          <w:p>
            <w:pPr>
              <w:pStyle w:val="101"/>
              <w:numPr>
                <w:ilvl w:val="0"/>
                <w:numId w:val="0"/>
              </w:numPr>
              <w:spacing w:after="60" w:line="230" w:lineRule="exact"/>
              <w:ind w:left="227" w:leftChars="0" w:hanging="227" w:firstLineChars="0"/>
              <w:jc w:val="center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Cs w:val="18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spacing w:after="60"/>
              <w:ind w:firstLine="0" w:firstLineChars="0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Cs w:val="18"/>
                <w:lang w:eastAsia="zh-CN"/>
              </w:rPr>
              <w:t>网口</w:t>
            </w:r>
          </w:p>
        </w:tc>
        <w:tc>
          <w:tcPr>
            <w:tcW w:w="5125" w:type="dxa"/>
            <w:vAlign w:val="center"/>
          </w:tcPr>
          <w:p>
            <w:pPr>
              <w:spacing w:after="60"/>
              <w:ind w:firstLine="0" w:firstLineChars="0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RJ45端口，</w:t>
            </w:r>
            <w:r>
              <w:rPr>
                <w:rFonts w:hint="eastAsia" w:ascii="Arial" w:hAnsi="Arial" w:cs="Arial"/>
                <w:szCs w:val="18"/>
                <w:lang w:eastAsia="zh-CN"/>
              </w:rPr>
              <w:t>可</w:t>
            </w:r>
            <w:r>
              <w:rPr>
                <w:rFonts w:ascii="Arial" w:hAnsi="Arial" w:cs="Arial"/>
                <w:szCs w:val="18"/>
                <w:lang w:eastAsia="zh-CN"/>
              </w:rPr>
              <w:t>用于TCP/IP网口控制。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04" w:type="dxa"/>
            <w:vAlign w:val="center"/>
          </w:tcPr>
          <w:p>
            <w:pPr>
              <w:pStyle w:val="101"/>
              <w:numPr>
                <w:ilvl w:val="0"/>
                <w:numId w:val="0"/>
              </w:numPr>
              <w:spacing w:after="60" w:line="230" w:lineRule="exact"/>
              <w:ind w:leftChars="0"/>
              <w:jc w:val="center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Cs w:val="18"/>
                <w:lang w:val="en-US" w:eastAsia="zh-CN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spacing w:after="60" w:line="230" w:lineRule="exact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Cs w:val="18"/>
                <w:lang w:eastAsia="zh-CN"/>
              </w:rPr>
              <w:t>电源端口</w:t>
            </w:r>
          </w:p>
        </w:tc>
        <w:tc>
          <w:tcPr>
            <w:tcW w:w="5125" w:type="dxa"/>
            <w:vAlign w:val="center"/>
          </w:tcPr>
          <w:p>
            <w:pPr>
              <w:spacing w:after="60" w:line="230" w:lineRule="exact"/>
              <w:ind w:firstLine="0" w:firstLineChars="0"/>
              <w:jc w:val="both"/>
              <w:rPr>
                <w:rFonts w:ascii="Arial" w:hAnsi="Arial" w:cs="Arial"/>
                <w:i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连接100-240V交流电源。</w:t>
            </w:r>
          </w:p>
        </w:tc>
      </w:tr>
    </w:tbl>
    <w:p>
      <w:pPr>
        <w:widowControl/>
        <w:spacing w:afterLines="0" w:line="240" w:lineRule="auto"/>
        <w:ind w:firstLine="0" w:firstLineChars="0"/>
        <w:rPr>
          <w:rFonts w:ascii="Arial" w:hAnsi="Arial" w:cs="Arial"/>
          <w:szCs w:val="18"/>
          <w:lang w:eastAsia="zh-CN"/>
        </w:rPr>
      </w:pPr>
      <w:bookmarkStart w:id="58" w:name="_Toc490059759"/>
      <w:bookmarkStart w:id="59" w:name="_Toc363129038"/>
      <w:bookmarkStart w:id="60" w:name="_Toc490057382"/>
      <w:bookmarkStart w:id="61" w:name="_Toc363129054"/>
    </w:p>
    <w:bookmarkEnd w:id="58"/>
    <w:bookmarkEnd w:id="59"/>
    <w:bookmarkEnd w:id="60"/>
    <w:p>
      <w:pPr>
        <w:pStyle w:val="3"/>
        <w:rPr>
          <w:lang w:eastAsia="zh-CN"/>
        </w:rPr>
      </w:pPr>
      <w:bookmarkStart w:id="62" w:name="_Toc22759"/>
      <w:bookmarkStart w:id="63" w:name="_Toc499129885"/>
      <w:bookmarkStart w:id="64" w:name="_Toc499131061"/>
      <w:r>
        <w:t>信号卡</w:t>
      </w:r>
      <w:r>
        <w:rPr>
          <w:lang w:eastAsia="zh-CN"/>
        </w:rPr>
        <w:t>介绍</w:t>
      </w:r>
      <w:bookmarkEnd w:id="62"/>
      <w:bookmarkEnd w:id="63"/>
      <w:bookmarkEnd w:id="64"/>
    </w:p>
    <w:p>
      <w:pPr>
        <w:spacing w:before="126" w:after="60"/>
        <w:ind w:firstLine="360"/>
        <w:rPr>
          <w:rFonts w:ascii="Arial" w:hAnsi="Arial" w:cs="Arial"/>
        </w:rPr>
      </w:pPr>
      <w:r>
        <w:rPr>
          <w:rFonts w:ascii="Arial" w:hAnsi="Arial" w:cs="Arial"/>
          <w:lang w:eastAsia="zh-CN"/>
        </w:rPr>
        <w:t>矩阵主机</w:t>
      </w:r>
      <w:r>
        <w:rPr>
          <w:rFonts w:ascii="Arial" w:hAnsi="Arial" w:cs="Arial"/>
        </w:rPr>
        <w:t>的空卡槽可</w:t>
      </w:r>
      <w:r>
        <w:rPr>
          <w:rFonts w:hint="eastAsia" w:ascii="Arial" w:hAnsi="Arial" w:cs="Arial"/>
          <w:lang w:eastAsia="zh-CN"/>
        </w:rPr>
        <w:t>自定义</w:t>
      </w:r>
      <w:r>
        <w:rPr>
          <w:rFonts w:ascii="Arial" w:hAnsi="Arial" w:cs="Arial"/>
        </w:rPr>
        <w:t>插入</w:t>
      </w:r>
      <w:r>
        <w:rPr>
          <w:rFonts w:hint="eastAsia" w:ascii="Arial" w:hAnsi="Arial" w:cs="Arial"/>
          <w:lang w:eastAsia="zh-CN"/>
        </w:rPr>
        <w:t>输入输出信号卡</w:t>
      </w:r>
      <w:r>
        <w:rPr>
          <w:rFonts w:ascii="Arial" w:hAnsi="Arial" w:cs="Arial"/>
        </w:rPr>
        <w:t>，</w:t>
      </w:r>
      <w:r>
        <w:rPr>
          <w:rFonts w:ascii="Arial" w:hAnsi="Arial" w:cs="Arial"/>
          <w:lang w:eastAsia="zh-CN"/>
        </w:rPr>
        <w:t>板卡不支持热插拔，信号端口支持热拔插。</w:t>
      </w:r>
      <w:r>
        <w:rPr>
          <w:rFonts w:ascii="Arial" w:hAnsi="Arial" w:cs="Arial"/>
        </w:rPr>
        <w:t>以下是对每一种信号卡的介绍：</w:t>
      </w:r>
    </w:p>
    <w:p>
      <w:pPr>
        <w:pStyle w:val="4"/>
        <w:spacing w:before="84" w:after="60"/>
        <w:ind w:left="527" w:hanging="527"/>
        <w:rPr>
          <w:rFonts w:cs="Arial"/>
          <w:lang w:eastAsia="zh-CN"/>
        </w:rPr>
      </w:pPr>
      <w:bookmarkStart w:id="65" w:name="_Toc30375"/>
      <w:bookmarkStart w:id="66" w:name="_Toc494291272"/>
      <w:bookmarkStart w:id="67" w:name="_Toc499129886"/>
      <w:bookmarkStart w:id="68" w:name="_Toc499131062"/>
      <w:bookmarkStart w:id="69" w:name="_Toc489006742"/>
      <w:bookmarkStart w:id="70" w:name="_Toc449105516"/>
      <w:r>
        <w:rPr>
          <w:rFonts w:cs="Arial"/>
          <w:szCs w:val="18"/>
          <w:lang w:eastAsia="zh-CN"/>
        </w:rPr>
        <w:t>输入信号卡</w:t>
      </w:r>
      <w:bookmarkEnd w:id="65"/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eastAsia="zh-CN"/>
        </w:rPr>
        <w:t>支持EDID读取和调用；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eastAsia="zh-CN"/>
        </w:rPr>
        <w:t>支持HDMI 1.3及HDCP协议，最高支持1080P@60Hz视频分辨率；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ascii="Arial" w:hAnsi="Arial" w:cs="Arial"/>
          <w:szCs w:val="18"/>
        </w:rPr>
      </w:pPr>
      <w:r>
        <w:rPr>
          <w:rFonts w:hint="eastAsia" w:ascii="Arial" w:hAnsi="Arial" w:cs="Arial"/>
          <w:szCs w:val="18"/>
          <w:lang w:eastAsia="zh-CN"/>
        </w:rPr>
        <w:t>支持RS232信号透传用于控制外部设备；</w:t>
      </w:r>
      <w:r>
        <w:rPr>
          <w:rFonts w:ascii="Arial" w:hAnsi="Arial" w:cs="Arial"/>
          <w:szCs w:val="18"/>
          <w:lang w:eastAsia="zh-CN"/>
        </w:rPr>
        <w:t>信号卡：</w:t>
      </w:r>
      <w:r>
        <w:rPr>
          <w:rFonts w:hint="eastAsia" w:ascii="Arial" w:hAnsi="Arial" w:cs="Arial"/>
          <w:szCs w:val="18"/>
          <w:lang w:val="en-US" w:eastAsia="zh-CN"/>
        </w:rPr>
        <w:t>1</w:t>
      </w:r>
      <w:r>
        <w:rPr>
          <w:rFonts w:ascii="Arial" w:hAnsi="Arial" w:cs="Arial"/>
          <w:szCs w:val="18"/>
          <w:lang w:eastAsia="zh-CN"/>
        </w:rPr>
        <w:t>路HDMI输入，</w:t>
      </w:r>
      <w:r>
        <w:rPr>
          <w:rFonts w:hint="eastAsia" w:ascii="Arial" w:hAnsi="Arial" w:cs="Arial"/>
          <w:szCs w:val="18"/>
          <w:lang w:val="en-US" w:eastAsia="zh-CN"/>
        </w:rPr>
        <w:t>1</w:t>
      </w:r>
      <w:r>
        <w:rPr>
          <w:rFonts w:ascii="Arial" w:hAnsi="Arial" w:cs="Arial"/>
          <w:szCs w:val="18"/>
          <w:lang w:eastAsia="zh-CN"/>
        </w:rPr>
        <w:t>路音频输入；</w:t>
      </w:r>
    </w:p>
    <w:p>
      <w:pPr>
        <w:spacing w:after="60" w:afterLines="0" w:line="240" w:lineRule="auto"/>
        <w:ind w:firstLine="0" w:firstLineChars="0"/>
        <w:jc w:val="center"/>
        <w:rPr>
          <w:rFonts w:ascii="Arial" w:hAnsi="Arial" w:cs="Arial"/>
          <w:szCs w:val="18"/>
          <w:lang w:eastAsia="zh-CN"/>
        </w:rPr>
      </w:pPr>
      <w:r>
        <w:rPr>
          <w:rFonts w:ascii="Arial" w:hAnsi="Arial" w:cs="Arial"/>
          <w:szCs w:val="18"/>
          <w:lang w:eastAsia="zh-CN"/>
        </w:rPr>
        <w:drawing>
          <wp:inline distT="0" distB="0" distL="114300" distR="114300">
            <wp:extent cx="4045585" cy="1379220"/>
            <wp:effectExtent l="0" t="0" r="0" b="0"/>
            <wp:docPr id="18" name="图片 18" descr="untitled.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untitled.9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0" w:afterLines="0" w:line="240" w:lineRule="auto"/>
        <w:ind w:firstLine="0" w:firstLineChars="0"/>
        <w:jc w:val="center"/>
        <w:rPr>
          <w:rFonts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val="en-US" w:eastAsia="zh-CN"/>
        </w:rPr>
        <w:t>VC-</w:t>
      </w:r>
      <w:r>
        <w:rPr>
          <w:rFonts w:ascii="Arial" w:hAnsi="Arial" w:cs="Arial"/>
          <w:szCs w:val="18"/>
          <w:lang w:eastAsia="zh-CN"/>
        </w:rPr>
        <w:t>IN</w:t>
      </w:r>
    </w:p>
    <w:p>
      <w:pPr>
        <w:pStyle w:val="4"/>
        <w:spacing w:before="84" w:after="60"/>
        <w:ind w:left="527" w:hanging="527"/>
        <w:rPr>
          <w:rFonts w:cs="Arial"/>
          <w:lang w:eastAsia="zh-CN"/>
        </w:rPr>
      </w:pPr>
      <w:bookmarkStart w:id="71" w:name="_Toc7873"/>
      <w:r>
        <w:rPr>
          <w:rFonts w:cs="Arial"/>
          <w:szCs w:val="18"/>
          <w:lang w:eastAsia="zh-CN"/>
        </w:rPr>
        <w:t>输</w:t>
      </w:r>
      <w:r>
        <w:rPr>
          <w:rFonts w:hint="eastAsia" w:cs="Arial"/>
          <w:szCs w:val="18"/>
          <w:lang w:eastAsia="zh-CN"/>
        </w:rPr>
        <w:t>出</w:t>
      </w:r>
      <w:r>
        <w:rPr>
          <w:rFonts w:cs="Arial"/>
          <w:szCs w:val="18"/>
          <w:lang w:eastAsia="zh-CN"/>
        </w:rPr>
        <w:t>信号卡</w:t>
      </w:r>
      <w:bookmarkEnd w:id="71"/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eastAsia="zh-CN"/>
        </w:rPr>
        <w:t>支持音频解嵌；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eastAsia="zh-CN"/>
        </w:rPr>
        <w:t>支持最大4画面分割。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eastAsia="zh-CN"/>
        </w:rPr>
        <w:t>支持HDMI 1.3及HDCP协议，最高支持1080P@60Hz视频分辨率；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eastAsia="zh-CN"/>
        </w:rPr>
        <w:t>支持RS232信号透传用于控制外部设备；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eastAsia="zh-CN"/>
        </w:rPr>
        <w:t>支持EDID读取和调用；</w:t>
      </w:r>
    </w:p>
    <w:p>
      <w:pPr>
        <w:spacing w:after="60" w:afterLines="0" w:line="240" w:lineRule="auto"/>
        <w:ind w:firstLine="0" w:firstLineChars="0"/>
        <w:jc w:val="center"/>
        <w:rPr>
          <w:rFonts w:ascii="Arial" w:hAnsi="Arial" w:cs="Arial"/>
          <w:szCs w:val="18"/>
          <w:lang w:eastAsia="zh-CN"/>
        </w:rPr>
      </w:pPr>
      <w:r>
        <w:rPr>
          <w:rFonts w:ascii="Arial" w:hAnsi="Arial" w:cs="Arial"/>
          <w:szCs w:val="18"/>
          <w:lang w:eastAsia="zh-CN"/>
        </w:rPr>
        <w:drawing>
          <wp:inline distT="0" distB="0" distL="114300" distR="114300">
            <wp:extent cx="3762375" cy="1382395"/>
            <wp:effectExtent l="0" t="0" r="0" b="0"/>
            <wp:docPr id="20" name="图片 20" descr="untitled.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untitled.9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0" w:afterLines="0" w:line="240" w:lineRule="auto"/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 w:ascii="Arial" w:hAnsi="Arial" w:cs="Arial"/>
          <w:szCs w:val="18"/>
          <w:lang w:val="en-US" w:eastAsia="zh-CN"/>
        </w:rPr>
        <w:t>VC-</w:t>
      </w:r>
      <w:r>
        <w:rPr>
          <w:rFonts w:ascii="Arial" w:hAnsi="Arial" w:cs="Arial"/>
          <w:szCs w:val="18"/>
          <w:lang w:eastAsia="zh-CN"/>
        </w:rPr>
        <w:t>OUT</w:t>
      </w:r>
      <w:bookmarkEnd w:id="66"/>
      <w:bookmarkEnd w:id="67"/>
      <w:bookmarkEnd w:id="68"/>
      <w:bookmarkEnd w:id="69"/>
      <w:bookmarkEnd w:id="70"/>
      <w:bookmarkStart w:id="72" w:name="OLE_LINK58"/>
    </w:p>
    <w:p>
      <w:pPr>
        <w:pStyle w:val="4"/>
        <w:spacing w:before="84" w:after="60"/>
        <w:ind w:left="527" w:hanging="527"/>
        <w:rPr>
          <w:rFonts w:cs="Arial"/>
          <w:lang w:eastAsia="zh-CN"/>
        </w:rPr>
      </w:pPr>
      <w:r>
        <w:rPr>
          <w:rFonts w:hint="eastAsia" w:cs="Arial"/>
          <w:lang w:val="en-US" w:eastAsia="zh-CN"/>
        </w:rPr>
        <w:t>HDMI一体卡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eastAsia="zh-CN"/>
        </w:rPr>
        <w:t>支持1路HDMI输入、1路HDMI输出（输入的时候作为环出）、1路音频输入、1路音频输出、1路网口、1路RS232、1路IR/IO复用，2路USB接口；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eastAsia="zh-CN"/>
        </w:rPr>
        <w:t>支持最大分辨率3840X2160@30向下兼容（标准分辨率）；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eastAsia="zh-CN"/>
        </w:rPr>
        <w:t>输入模式时具有16个以上视频分发能力；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eastAsia="zh-CN"/>
        </w:rPr>
        <w:t>支持</w:t>
      </w:r>
      <w:r>
        <w:rPr>
          <w:rFonts w:hint="eastAsia" w:ascii="Arial" w:hAnsi="Arial" w:cs="Arial"/>
          <w:szCs w:val="18"/>
          <w:lang w:val="en-US" w:eastAsia="zh-CN"/>
        </w:rPr>
        <w:t>RS232信号透传用于控制外部设备；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val="en-US" w:eastAsia="zh-CN"/>
        </w:rPr>
        <w:t>支持大屏拼接；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szCs w:val="18"/>
          <w:lang w:val="en-US" w:eastAsia="zh-CN"/>
        </w:rPr>
        <w:t>支持字幕台标功能；</w:t>
      </w:r>
    </w:p>
    <w:p>
      <w:pPr>
        <w:pStyle w:val="101"/>
        <w:numPr>
          <w:ilvl w:val="0"/>
          <w:numId w:val="13"/>
        </w:numPr>
        <w:spacing w:after="60"/>
        <w:ind w:left="641" w:leftChars="0" w:hanging="284" w:firstLineChars="0"/>
        <w:jc w:val="both"/>
        <w:rPr>
          <w:rFonts w:hint="eastAsia" w:ascii="Arial" w:hAnsi="Arial" w:cs="Arial"/>
          <w:szCs w:val="18"/>
          <w:lang w:eastAsia="zh-CN"/>
        </w:rPr>
      </w:pPr>
      <w:r>
        <w:rPr>
          <w:rFonts w:hint="eastAsia" w:ascii="Arial" w:hAnsi="Arial" w:cs="Arial"/>
          <w:szCs w:val="18"/>
          <w:lang w:val="en-US" w:eastAsia="zh-CN"/>
        </w:rPr>
        <w:t>支持HDCP协议和支持EDID读取和调用。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4398010" cy="1586865"/>
            <wp:effectExtent l="0" t="0" r="0" b="0"/>
            <wp:docPr id="11" name="图片 11" descr="f107d12032a398b7ecf223df1c8e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107d12032a398b7ecf223df1c8e6e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0" w:afterLines="0" w:line="240" w:lineRule="auto"/>
        <w:ind w:firstLine="0" w:firstLineChars="0"/>
        <w:jc w:val="center"/>
        <w:rPr>
          <w:rFonts w:hint="default" w:ascii="Arial" w:hAnsi="Arial" w:cs="Arial"/>
          <w:szCs w:val="18"/>
          <w:lang w:val="en-US" w:eastAsia="zh-CN"/>
        </w:rPr>
      </w:pPr>
      <w:r>
        <w:rPr>
          <w:rFonts w:hint="eastAsia" w:ascii="Arial" w:hAnsi="Arial" w:cs="Arial"/>
          <w:szCs w:val="18"/>
          <w:lang w:val="en-US" w:eastAsia="zh-CN"/>
        </w:rPr>
        <w:t>MC-DUPLEX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spacing w:after="60" w:afterLines="0" w:line="240" w:lineRule="auto"/>
        <w:ind w:firstLine="0" w:firstLineChars="0"/>
        <w:jc w:val="center"/>
        <w:rPr>
          <w:rFonts w:hint="eastAsia"/>
          <w:lang w:val="en-US" w:eastAsia="zh-CN"/>
        </w:rPr>
      </w:pPr>
    </w:p>
    <w:bookmarkEnd w:id="72"/>
    <w:p>
      <w:pPr>
        <w:pStyle w:val="3"/>
        <w:rPr>
          <w:rFonts w:hint="eastAsia"/>
          <w:lang w:eastAsia="zh-CN"/>
        </w:rPr>
      </w:pPr>
      <w:bookmarkStart w:id="73" w:name="_Toc28055"/>
      <w:r>
        <w:rPr>
          <w:lang w:eastAsia="zh-CN"/>
        </w:rPr>
        <w:t>系统连接</w:t>
      </w:r>
      <w:bookmarkEnd w:id="73"/>
    </w:p>
    <w:p>
      <w:pPr>
        <w:pStyle w:val="4"/>
        <w:keepNext w:val="0"/>
        <w:keepLines w:val="0"/>
        <w:spacing w:before="84" w:after="84" w:afterLines="35"/>
        <w:ind w:left="527" w:hanging="527"/>
        <w:rPr>
          <w:rFonts w:cs="Arial"/>
        </w:rPr>
      </w:pPr>
      <w:bookmarkStart w:id="74" w:name="_Toc499131076"/>
      <w:bookmarkStart w:id="75" w:name="_Toc499129900"/>
      <w:bookmarkStart w:id="76" w:name="_Toc2583"/>
      <w:bookmarkStart w:id="77" w:name="_Toc469126338"/>
      <w:r>
        <w:rPr>
          <w:rFonts w:cs="Arial"/>
        </w:rPr>
        <w:t>连接示图</w:t>
      </w:r>
      <w:bookmarkEnd w:id="74"/>
      <w:bookmarkEnd w:id="75"/>
      <w:bookmarkEnd w:id="76"/>
      <w:bookmarkEnd w:id="77"/>
    </w:p>
    <w:p>
      <w:pPr>
        <w:spacing w:afterLines="0" w:line="240" w:lineRule="auto"/>
        <w:ind w:firstLine="0" w:firstLineChars="0"/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drawing>
          <wp:inline distT="0" distB="0" distL="114300" distR="114300">
            <wp:extent cx="4422140" cy="2867660"/>
            <wp:effectExtent l="0" t="0" r="16510" b="8890"/>
            <wp:docPr id="9" name="图片 9" descr="a491a5afabbc2fef0f988ff3abf6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491a5afabbc2fef0f988ff3abf66b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60"/>
        <w:ind w:firstLine="0" w:firstLineChars="0"/>
        <w:rPr>
          <w:rFonts w:ascii="Arial" w:hAnsi="Arial" w:cs="Arial"/>
          <w:szCs w:val="18"/>
          <w:lang w:eastAsia="zh-CN"/>
        </w:rPr>
      </w:pPr>
      <w:r>
        <w:rPr>
          <w:rFonts w:ascii="Arial" w:hAnsi="Arial" w:cs="Arial"/>
          <w:szCs w:val="18"/>
          <w:lang w:eastAsia="zh-CN"/>
        </w:rPr>
        <w:t>说明：产品图片仅供参考，请以实际应用为准。</w:t>
      </w:r>
    </w:p>
    <w:p>
      <w:pPr>
        <w:autoSpaceDE w:val="0"/>
        <w:autoSpaceDN w:val="0"/>
        <w:adjustRightInd w:val="0"/>
        <w:spacing w:after="60"/>
        <w:ind w:firstLine="0" w:firstLineChars="0"/>
        <w:rPr>
          <w:rFonts w:hint="eastAsia" w:ascii="Arial" w:hAnsi="Arial" w:cs="Arial"/>
          <w:i/>
          <w:szCs w:val="18"/>
          <w:lang w:eastAsia="zh-CN"/>
        </w:rPr>
      </w:pPr>
    </w:p>
    <w:bookmarkEnd w:id="61"/>
    <w:p>
      <w:pPr>
        <w:pStyle w:val="3"/>
      </w:pPr>
      <w:bookmarkStart w:id="78" w:name="_Toc363129063"/>
      <w:bookmarkStart w:id="79" w:name="_Toc15937"/>
      <w:bookmarkStart w:id="80" w:name="_Toc338053929"/>
      <w:r>
        <w:t>技术参数</w:t>
      </w:r>
      <w:bookmarkEnd w:id="78"/>
      <w:bookmarkEnd w:id="79"/>
      <w:bookmarkEnd w:id="80"/>
    </w:p>
    <w:p>
      <w:pPr>
        <w:pStyle w:val="4"/>
        <w:spacing w:before="84" w:after="60"/>
        <w:ind w:left="527" w:hanging="527"/>
      </w:pPr>
      <w:bookmarkStart w:id="81" w:name="_Toc406052766"/>
      <w:bookmarkStart w:id="82" w:name="_Toc395106667"/>
      <w:bookmarkStart w:id="83" w:name="_Toc338659439"/>
      <w:bookmarkStart w:id="84" w:name="_Toc22192"/>
      <w:bookmarkStart w:id="85" w:name="_Toc376943513"/>
      <w:bookmarkStart w:id="86" w:name="_Toc377458333"/>
      <w:r>
        <w:rPr>
          <w:rFonts w:cs="Arial"/>
        </w:rPr>
        <w:t>主机</w:t>
      </w:r>
      <w:bookmarkEnd w:id="81"/>
      <w:bookmarkEnd w:id="82"/>
      <w:bookmarkEnd w:id="83"/>
      <w:bookmarkEnd w:id="84"/>
      <w:bookmarkEnd w:id="85"/>
      <w:bookmarkEnd w:id="86"/>
    </w:p>
    <w:tbl>
      <w:tblPr>
        <w:tblStyle w:val="8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967"/>
        <w:gridCol w:w="4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产品名称</w:t>
            </w:r>
          </w:p>
        </w:tc>
        <w:tc>
          <w:tcPr>
            <w:tcW w:w="5771" w:type="dxa"/>
            <w:gridSpan w:val="2"/>
            <w:shd w:val="clear" w:color="auto" w:fill="auto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16通道自定义输入输出高清无缝混合矩阵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卡槽</w:t>
            </w:r>
          </w:p>
        </w:tc>
        <w:tc>
          <w:tcPr>
            <w:tcW w:w="5771" w:type="dxa"/>
            <w:gridSpan w:val="2"/>
            <w:shd w:val="clear" w:color="auto" w:fill="auto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16路，可以自定义输入、输出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9" w:type="dxa"/>
            <w:gridSpan w:val="3"/>
            <w:shd w:val="clear" w:color="auto" w:fill="auto"/>
          </w:tcPr>
          <w:p>
            <w:pPr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vMerge w:val="restart"/>
            <w:shd w:val="clear" w:color="auto" w:fill="auto"/>
            <w:vAlign w:val="center"/>
          </w:tcPr>
          <w:p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网络控制</w:t>
            </w:r>
          </w:p>
        </w:tc>
        <w:tc>
          <w:tcPr>
            <w:tcW w:w="967" w:type="dxa"/>
            <w:shd w:val="clear" w:color="auto" w:fill="auto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控制协议</w:t>
            </w:r>
          </w:p>
        </w:tc>
        <w:tc>
          <w:tcPr>
            <w:tcW w:w="4804" w:type="dxa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TCP/IP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vMerge w:val="continue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967" w:type="dxa"/>
            <w:shd w:val="clear" w:color="auto" w:fill="auto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连接器</w:t>
            </w:r>
          </w:p>
        </w:tc>
        <w:tc>
          <w:tcPr>
            <w:tcW w:w="4804" w:type="dxa"/>
            <w:shd w:val="clear" w:color="auto" w:fill="auto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通过独有的可视化控制APP，在PC/平板等终端进行控制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shd w:val="clear" w:color="auto" w:fill="auto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色彩空间</w:t>
            </w:r>
          </w:p>
        </w:tc>
        <w:tc>
          <w:tcPr>
            <w:tcW w:w="5771" w:type="dxa"/>
            <w:gridSpan w:val="2"/>
            <w:shd w:val="clear" w:color="auto" w:fill="auto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支持RGB444、YUV444、YUV422色彩空间，支持x.v.Color扩展色域标准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shd w:val="clear" w:color="auto" w:fill="auto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输入电压</w:t>
            </w:r>
          </w:p>
        </w:tc>
        <w:tc>
          <w:tcPr>
            <w:tcW w:w="5771" w:type="dxa"/>
            <w:gridSpan w:val="2"/>
            <w:shd w:val="clear" w:color="auto" w:fill="auto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电压100VAC—260VAC，50/60Hz，国际自适应电源23W（最大）/0.5W（待机状态）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shd w:val="clear" w:color="auto" w:fill="auto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尺寸(w*h*d)</w:t>
            </w:r>
          </w:p>
        </w:tc>
        <w:tc>
          <w:tcPr>
            <w:tcW w:w="5771" w:type="dxa"/>
            <w:gridSpan w:val="2"/>
            <w:shd w:val="clear" w:color="auto" w:fill="auto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440*221*374mm(5U)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shd w:val="clear" w:color="auto" w:fill="auto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静电保护</w:t>
            </w:r>
          </w:p>
        </w:tc>
        <w:tc>
          <w:tcPr>
            <w:tcW w:w="5771" w:type="dxa"/>
            <w:gridSpan w:val="2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人体放电模式:  ± 8kV (气隙放电)     ± 4kV (接触放电)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shd w:val="clear" w:color="auto" w:fill="auto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工作温度</w:t>
            </w:r>
          </w:p>
        </w:tc>
        <w:tc>
          <w:tcPr>
            <w:tcW w:w="5771" w:type="dxa"/>
            <w:gridSpan w:val="2"/>
            <w:shd w:val="clear" w:color="auto" w:fill="auto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0℃---40℃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shd w:val="clear" w:color="auto" w:fill="auto"/>
          </w:tcPr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存储温度</w:t>
            </w:r>
          </w:p>
        </w:tc>
        <w:tc>
          <w:tcPr>
            <w:tcW w:w="5771" w:type="dxa"/>
            <w:gridSpan w:val="2"/>
            <w:shd w:val="clear" w:color="auto" w:fill="auto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-20℃---60℃</w:t>
            </w:r>
          </w:p>
        </w:tc>
      </w:tr>
    </w:tbl>
    <w:p>
      <w:pPr>
        <w:ind w:left="0" w:leftChars="0" w:firstLine="0" w:firstLineChars="0"/>
      </w:pPr>
      <w:bookmarkStart w:id="87" w:name="_Toc13235067"/>
      <w:bookmarkStart w:id="88" w:name="_Toc14104399"/>
      <w:bookmarkStart w:id="89" w:name="_Toc3293077"/>
      <w:bookmarkStart w:id="90" w:name="_Toc499129914"/>
      <w:bookmarkStart w:id="91" w:name="_Toc499131090"/>
      <w:bookmarkStart w:id="92" w:name="_Toc338053939"/>
      <w:bookmarkStart w:id="93" w:name="_Toc363129073"/>
      <w:bookmarkStart w:id="94" w:name="_Toc520911484"/>
    </w:p>
    <w:p>
      <w:pPr>
        <w:pStyle w:val="4"/>
        <w:spacing w:before="84" w:after="84" w:afterLines="35"/>
        <w:ind w:left="527" w:hanging="527"/>
        <w:rPr>
          <w:rFonts w:cs="Arial"/>
        </w:rPr>
      </w:pPr>
      <w:bookmarkStart w:id="95" w:name="_Toc14540"/>
      <w:r>
        <w:rPr>
          <w:rFonts w:cs="Arial"/>
        </w:rPr>
        <w:t>信号卡</w:t>
      </w:r>
      <w:bookmarkEnd w:id="87"/>
      <w:bookmarkEnd w:id="88"/>
      <w:bookmarkEnd w:id="89"/>
      <w:bookmarkEnd w:id="95"/>
    </w:p>
    <w:p>
      <w:pPr>
        <w:pStyle w:val="5"/>
        <w:rPr>
          <w:lang w:eastAsia="zh-CN"/>
        </w:rPr>
      </w:pPr>
      <w:bookmarkStart w:id="96" w:name="_Toc14104400"/>
      <w:bookmarkStart w:id="97" w:name="_Toc13235068"/>
      <w:bookmarkStart w:id="98" w:name="_Toc29099"/>
      <w:r>
        <w:rPr>
          <w:lang w:eastAsia="zh-CN"/>
        </w:rPr>
        <w:t>输入信号卡</w:t>
      </w:r>
      <w:bookmarkEnd w:id="96"/>
      <w:bookmarkEnd w:id="97"/>
      <w:bookmarkEnd w:id="98"/>
    </w:p>
    <w:tbl>
      <w:tblPr>
        <w:tblStyle w:val="89"/>
        <w:tblW w:w="694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9"/>
        <w:gridCol w:w="1984"/>
        <w:gridCol w:w="1418"/>
        <w:gridCol w:w="2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941" w:type="dxa"/>
            <w:gridSpan w:val="5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b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Cs w:val="18"/>
                <w:lang w:eastAsia="zh-CN"/>
              </w:rPr>
              <w:t>输入信号卡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输入信号</w:t>
            </w:r>
          </w:p>
        </w:tc>
        <w:tc>
          <w:tcPr>
            <w:tcW w:w="5557" w:type="dxa"/>
            <w:gridSpan w:val="4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Cs w:val="18"/>
                <w:lang w:val="en-US" w:eastAsia="zh-CN"/>
              </w:rPr>
              <w:t>1</w:t>
            </w:r>
            <w:r>
              <w:rPr>
                <w:rFonts w:ascii="Arial" w:hAnsi="Arial" w:cs="Arial"/>
                <w:szCs w:val="18"/>
                <w:lang w:eastAsia="zh-CN"/>
              </w:rPr>
              <w:t>路HDMI信号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输入连接器</w:t>
            </w:r>
          </w:p>
        </w:tc>
        <w:tc>
          <w:tcPr>
            <w:tcW w:w="5557" w:type="dxa"/>
            <w:gridSpan w:val="4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Type A 19针母头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功耗</w:t>
            </w:r>
          </w:p>
        </w:tc>
        <w:tc>
          <w:tcPr>
            <w:tcW w:w="5557" w:type="dxa"/>
            <w:gridSpan w:val="4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12.5W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色深</w:t>
            </w:r>
          </w:p>
        </w:tc>
        <w:tc>
          <w:tcPr>
            <w:tcW w:w="5557" w:type="dxa"/>
            <w:gridSpan w:val="4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8bit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941" w:type="dxa"/>
            <w:gridSpan w:val="5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b/>
                <w:szCs w:val="18"/>
                <w:lang w:eastAsia="zh-CN"/>
              </w:rPr>
            </w:pPr>
            <w:bookmarkStart w:id="99" w:name="_Toc13235069"/>
            <w:bookmarkStart w:id="100" w:name="_Toc14104401"/>
            <w:r>
              <w:rPr>
                <w:rFonts w:ascii="Arial" w:hAnsi="Arial" w:cs="Arial"/>
                <w:b/>
                <w:szCs w:val="18"/>
                <w:lang w:eastAsia="zh-CN"/>
              </w:rPr>
              <w:t>常规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 w:hRule="atLeast"/>
          <w:jc w:val="center"/>
        </w:trPr>
        <w:tc>
          <w:tcPr>
            <w:tcW w:w="1413" w:type="dxa"/>
            <w:gridSpan w:val="2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增益</w:t>
            </w:r>
          </w:p>
        </w:tc>
        <w:tc>
          <w:tcPr>
            <w:tcW w:w="19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0 dB</w:t>
            </w:r>
          </w:p>
        </w:tc>
        <w:tc>
          <w:tcPr>
            <w:tcW w:w="1418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串扰</w:t>
            </w:r>
          </w:p>
        </w:tc>
        <w:tc>
          <w:tcPr>
            <w:tcW w:w="2126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&lt;-50dB@5MHz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13" w:type="dxa"/>
            <w:gridSpan w:val="2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最高分辨率分辨率</w:t>
            </w:r>
          </w:p>
        </w:tc>
        <w:tc>
          <w:tcPr>
            <w:tcW w:w="5528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1920</w:t>
            </w:r>
            <w:r>
              <w:rPr>
                <w:rFonts w:ascii="Arial" w:hAnsi="Arial" w:cs="Arial"/>
                <w:lang w:eastAsia="zh-CN"/>
              </w:rPr>
              <w:t xml:space="preserve"> x </w:t>
            </w:r>
            <w:r>
              <w:rPr>
                <w:rFonts w:hint="eastAsia" w:ascii="Arial" w:hAnsi="Arial" w:cs="Arial"/>
                <w:lang w:val="en-US" w:eastAsia="zh-CN"/>
              </w:rPr>
              <w:t>1080</w:t>
            </w:r>
            <w:r>
              <w:rPr>
                <w:rFonts w:ascii="Arial" w:hAnsi="Arial" w:cs="Arial"/>
                <w:lang w:eastAsia="zh-CN"/>
              </w:rPr>
              <w:t>@60hz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13" w:type="dxa"/>
            <w:gridSpan w:val="2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切换速率</w:t>
            </w:r>
          </w:p>
        </w:tc>
        <w:tc>
          <w:tcPr>
            <w:tcW w:w="5528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200ns (最大值)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13" w:type="dxa"/>
            <w:gridSpan w:val="2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工作温度</w:t>
            </w:r>
          </w:p>
        </w:tc>
        <w:tc>
          <w:tcPr>
            <w:tcW w:w="19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szCs w:val="18"/>
                <w:lang w:eastAsia="zh-CN"/>
              </w:rPr>
              <w:t>℃</w:t>
            </w:r>
            <w:r>
              <w:rPr>
                <w:rFonts w:ascii="Arial" w:hAnsi="Arial" w:cs="Arial"/>
                <w:szCs w:val="18"/>
                <w:lang w:eastAsia="zh-CN"/>
              </w:rPr>
              <w:t>～+</w:t>
            </w:r>
            <w:r>
              <w:rPr>
                <w:rFonts w:hint="eastAsia" w:ascii="Arial" w:hAnsi="Arial" w:cs="Arial"/>
                <w:szCs w:val="18"/>
                <w:lang w:val="en-US" w:eastAsia="zh-CN"/>
              </w:rPr>
              <w:t>4</w:t>
            </w:r>
            <w:r>
              <w:rPr>
                <w:rFonts w:ascii="Arial" w:hAnsi="Arial" w:cs="Arial"/>
                <w:szCs w:val="18"/>
                <w:lang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szCs w:val="18"/>
                <w:lang w:eastAsia="zh-CN"/>
              </w:rPr>
              <w:t>℃</w:t>
            </w:r>
          </w:p>
        </w:tc>
        <w:tc>
          <w:tcPr>
            <w:tcW w:w="1418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相对湿度</w:t>
            </w:r>
          </w:p>
        </w:tc>
        <w:tc>
          <w:tcPr>
            <w:tcW w:w="2126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10%～90%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13" w:type="dxa"/>
            <w:gridSpan w:val="2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音频格式</w:t>
            </w:r>
          </w:p>
        </w:tc>
        <w:tc>
          <w:tcPr>
            <w:tcW w:w="5528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内嵌音频支持PCM、Dobly Digital、DTS、DTS-HD格式，外接音频支持PCM格式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13" w:type="dxa"/>
            <w:gridSpan w:val="2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HDMI 标准</w:t>
            </w:r>
          </w:p>
        </w:tc>
        <w:tc>
          <w:tcPr>
            <w:tcW w:w="5528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支持HDMI1.</w:t>
            </w:r>
            <w:r>
              <w:rPr>
                <w:rFonts w:hint="eastAsia" w:ascii="Arial" w:hAnsi="Arial" w:cs="Arial"/>
                <w:szCs w:val="1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13" w:type="dxa"/>
            <w:gridSpan w:val="2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EDID和HDCP</w:t>
            </w:r>
          </w:p>
        </w:tc>
        <w:tc>
          <w:tcPr>
            <w:tcW w:w="5528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支持EDID</w:t>
            </w:r>
            <w:r>
              <w:rPr>
                <w:rFonts w:hint="eastAsia" w:ascii="Arial" w:hAnsi="Arial" w:cs="Arial"/>
                <w:szCs w:val="18"/>
                <w:lang w:eastAsia="zh-CN"/>
              </w:rPr>
              <w:t>读取调用</w:t>
            </w:r>
            <w:r>
              <w:rPr>
                <w:rFonts w:ascii="Arial" w:hAnsi="Arial" w:cs="Arial"/>
                <w:szCs w:val="18"/>
                <w:lang w:eastAsia="zh-CN"/>
              </w:rPr>
              <w:t>，兼容HDCP</w:t>
            </w:r>
            <w:bookmarkStart w:id="120" w:name="_GoBack"/>
            <w:bookmarkEnd w:id="120"/>
          </w:p>
        </w:tc>
      </w:tr>
      <w:bookmarkEnd w:id="99"/>
      <w:bookmarkEnd w:id="100"/>
    </w:tbl>
    <w:p>
      <w:pPr>
        <w:pStyle w:val="5"/>
        <w:rPr>
          <w:lang w:eastAsia="zh-CN"/>
        </w:rPr>
      </w:pPr>
      <w:bookmarkStart w:id="101" w:name="_Toc13235070"/>
      <w:bookmarkStart w:id="102" w:name="_Toc14104402"/>
      <w:bookmarkStart w:id="103" w:name="_Toc17700"/>
      <w:r>
        <w:rPr>
          <w:lang w:eastAsia="zh-CN"/>
        </w:rPr>
        <w:t>输出信号卡</w:t>
      </w:r>
      <w:bookmarkEnd w:id="101"/>
      <w:bookmarkEnd w:id="102"/>
      <w:bookmarkEnd w:id="103"/>
    </w:p>
    <w:tbl>
      <w:tblPr>
        <w:tblStyle w:val="89"/>
        <w:tblW w:w="694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985"/>
        <w:gridCol w:w="1417"/>
        <w:gridCol w:w="21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941" w:type="dxa"/>
            <w:gridSpan w:val="4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b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Cs w:val="18"/>
                <w:lang w:eastAsia="zh-CN"/>
              </w:rPr>
              <w:t>输出信号卡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输出信号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Cs w:val="18"/>
                <w:lang w:val="en-US" w:eastAsia="zh-CN"/>
              </w:rPr>
              <w:t>1</w:t>
            </w:r>
            <w:r>
              <w:rPr>
                <w:rFonts w:ascii="Arial" w:hAnsi="Arial" w:cs="Arial"/>
                <w:szCs w:val="18"/>
                <w:lang w:eastAsia="zh-CN"/>
              </w:rPr>
              <w:t>路HDMI信号（兼容DVI）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输出连接器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Type A 19针母头</w:t>
            </w:r>
          </w:p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</w:rPr>
              <w:t>3</w:t>
            </w:r>
            <w:r>
              <w:rPr>
                <w:rFonts w:ascii="Arial" w:hAnsi="Arial" w:cs="Arial"/>
                <w:szCs w:val="18"/>
                <w:lang w:eastAsia="zh-CN"/>
              </w:rPr>
              <w:t>针</w:t>
            </w:r>
            <w:r>
              <w:rPr>
                <w:rFonts w:ascii="Arial" w:hAnsi="Arial" w:cs="Arial"/>
                <w:szCs w:val="18"/>
              </w:rPr>
              <w:t>插拔接线端子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功耗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8W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色深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8bit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941" w:type="dxa"/>
            <w:gridSpan w:val="4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b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Cs w:val="18"/>
                <w:lang w:eastAsia="zh-CN"/>
              </w:rPr>
              <w:t>常规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信号类型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HDMI、DVI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分辨率</w:t>
            </w:r>
          </w:p>
        </w:tc>
        <w:tc>
          <w:tcPr>
            <w:tcW w:w="5557" w:type="dxa"/>
            <w:gridSpan w:val="3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最高分辨率支持</w:t>
            </w:r>
            <w:r>
              <w:rPr>
                <w:rFonts w:hint="eastAsia" w:ascii="Arial" w:hAnsi="Arial" w:cs="Arial"/>
                <w:szCs w:val="18"/>
                <w:lang w:val="en-US" w:eastAsia="zh-CN"/>
              </w:rPr>
              <w:t>1080P</w:t>
            </w:r>
            <w:r>
              <w:rPr>
                <w:rFonts w:ascii="Arial" w:hAnsi="Arial" w:cs="Arial"/>
                <w:szCs w:val="18"/>
                <w:lang w:eastAsia="zh-CN"/>
              </w:rPr>
              <w:t>@60Hz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音频格式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内嵌音频支持PCM、Dobly Digital、DTS、DTS-HD格式，外接音频支持PCM格式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Lines="0" w:line="240" w:lineRule="auto"/>
              <w:ind w:firstLine="0" w:firstLineChars="0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标准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Lines="0" w:line="240" w:lineRule="auto"/>
              <w:ind w:firstLine="0" w:firstLineChars="0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支持HDMI1.3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EDID管理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支持EDID学习功能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温度</w:t>
            </w:r>
          </w:p>
        </w:tc>
        <w:tc>
          <w:tcPr>
            <w:tcW w:w="1985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szCs w:val="18"/>
                <w:lang w:eastAsia="zh-CN"/>
              </w:rPr>
              <w:t>℃</w:t>
            </w:r>
            <w:r>
              <w:rPr>
                <w:rFonts w:ascii="Arial" w:hAnsi="Arial" w:cs="Arial"/>
                <w:szCs w:val="18"/>
                <w:lang w:eastAsia="zh-CN"/>
              </w:rPr>
              <w:t>～ +50</w:t>
            </w:r>
            <w:r>
              <w:rPr>
                <w:rFonts w:hint="eastAsia" w:ascii="微软雅黑" w:hAnsi="微软雅黑" w:eastAsia="微软雅黑" w:cs="微软雅黑"/>
                <w:szCs w:val="18"/>
                <w:lang w:eastAsia="zh-CN"/>
              </w:rPr>
              <w:t>℃</w:t>
            </w:r>
          </w:p>
        </w:tc>
        <w:tc>
          <w:tcPr>
            <w:tcW w:w="1417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湿度</w:t>
            </w:r>
          </w:p>
        </w:tc>
        <w:tc>
          <w:tcPr>
            <w:tcW w:w="2155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10% ～ 90%</w:t>
            </w:r>
          </w:p>
        </w:tc>
      </w:tr>
      <w:bookmarkEnd w:id="90"/>
      <w:bookmarkEnd w:id="91"/>
      <w:bookmarkEnd w:id="92"/>
      <w:bookmarkEnd w:id="93"/>
      <w:bookmarkEnd w:id="94"/>
    </w:tbl>
    <w:p>
      <w:pPr>
        <w:bidi w:val="0"/>
        <w:rPr>
          <w:lang w:eastAsia="zh-CN"/>
        </w:rPr>
      </w:pPr>
      <w:bookmarkStart w:id="104" w:name="_Toc15718"/>
      <w:bookmarkStart w:id="105" w:name="_Toc5081"/>
      <w:bookmarkStart w:id="106" w:name="_Toc1432"/>
    </w:p>
    <w:p>
      <w:pPr>
        <w:pStyle w:val="5"/>
        <w:rPr>
          <w:lang w:eastAsia="zh-CN"/>
        </w:rPr>
      </w:pPr>
      <w:r>
        <w:rPr>
          <w:rFonts w:hint="eastAsia"/>
          <w:lang w:val="en-US" w:eastAsia="zh-CN"/>
        </w:rPr>
        <w:t>HDMI一体卡</w:t>
      </w:r>
    </w:p>
    <w:tbl>
      <w:tblPr>
        <w:tblStyle w:val="89"/>
        <w:tblW w:w="694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985"/>
        <w:gridCol w:w="1417"/>
        <w:gridCol w:w="21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输</w:t>
            </w:r>
            <w:r>
              <w:rPr>
                <w:rFonts w:hint="eastAsia" w:ascii="Arial" w:hAnsi="Arial" w:cs="Arial"/>
                <w:szCs w:val="18"/>
                <w:lang w:eastAsia="zh-CN"/>
              </w:rPr>
              <w:t>入</w:t>
            </w:r>
            <w:r>
              <w:rPr>
                <w:rFonts w:ascii="Arial" w:hAnsi="Arial" w:cs="Arial"/>
                <w:szCs w:val="18"/>
                <w:lang w:eastAsia="zh-CN"/>
              </w:rPr>
              <w:t>信号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Cs w:val="18"/>
                <w:lang w:val="en-US" w:eastAsia="zh-CN"/>
              </w:rPr>
              <w:t>1</w:t>
            </w:r>
            <w:r>
              <w:rPr>
                <w:rFonts w:ascii="Arial" w:hAnsi="Arial" w:cs="Arial"/>
                <w:szCs w:val="18"/>
                <w:lang w:eastAsia="zh-CN"/>
              </w:rPr>
              <w:t>路HDMI信号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输出</w:t>
            </w:r>
            <w:r>
              <w:rPr>
                <w:rFonts w:hint="eastAsia" w:ascii="Arial" w:hAnsi="Arial" w:cs="Arial"/>
                <w:szCs w:val="18"/>
                <w:lang w:eastAsia="zh-CN"/>
              </w:rPr>
              <w:t>信号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Cs w:val="18"/>
                <w:lang w:val="en-US" w:eastAsia="zh-CN"/>
              </w:rPr>
              <w:t>1路HDMI信号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Cs w:val="18"/>
                <w:lang w:eastAsia="zh-CN"/>
              </w:rPr>
              <w:t>控制接口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Cs w:val="18"/>
                <w:lang w:val="en-US" w:eastAsia="zh-CN"/>
              </w:rPr>
              <w:t>RS232/IO/IR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kern w:val="2"/>
                <w:sz w:val="18"/>
                <w:szCs w:val="18"/>
                <w:lang w:val="en-US" w:eastAsia="zh-CN" w:bidi="ar-SA"/>
              </w:rPr>
              <w:t>功耗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8</w:t>
            </w:r>
            <w:r>
              <w:rPr>
                <w:rFonts w:hint="eastAsia" w:ascii="Arial" w:hAnsi="Arial" w:cs="Arial"/>
                <w:szCs w:val="18"/>
                <w:lang w:val="en-US" w:eastAsia="zh-CN"/>
              </w:rPr>
              <w:t>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941" w:type="dxa"/>
            <w:gridSpan w:val="4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b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szCs w:val="18"/>
                <w:lang w:eastAsia="zh-CN"/>
              </w:rPr>
              <w:t>常规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信号类型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HDMI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分辨率</w:t>
            </w:r>
          </w:p>
        </w:tc>
        <w:tc>
          <w:tcPr>
            <w:tcW w:w="5557" w:type="dxa"/>
            <w:gridSpan w:val="3"/>
          </w:tcPr>
          <w:p>
            <w:pPr>
              <w:spacing w:after="60"/>
              <w:ind w:firstLine="0" w:firstLineChars="0"/>
              <w:jc w:val="both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最高分辨率支持</w:t>
            </w:r>
            <w:r>
              <w:rPr>
                <w:rFonts w:hint="eastAsia" w:ascii="Arial" w:hAnsi="Arial" w:cs="Arial"/>
                <w:szCs w:val="18"/>
                <w:lang w:val="en-US" w:eastAsia="zh-CN"/>
              </w:rPr>
              <w:t>4K@30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Cs w:val="18"/>
                <w:lang w:val="en-US" w:eastAsia="zh-CN"/>
              </w:rPr>
              <w:t>KVM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hint="default" w:ascii="Arial" w:hAnsi="Arial" w:cs="Arial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Cs w:val="18"/>
                <w:lang w:val="en-US" w:eastAsia="zh-CN"/>
              </w:rPr>
              <w:t>支持KVM功能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Lines="0" w:line="240" w:lineRule="auto"/>
              <w:ind w:firstLine="0" w:firstLineChars="0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标准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Lines="0" w:line="240" w:lineRule="auto"/>
              <w:ind w:firstLine="0" w:firstLineChars="0"/>
              <w:jc w:val="both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支持HDMI1.</w:t>
            </w:r>
            <w:r>
              <w:rPr>
                <w:rFonts w:hint="eastAsia" w:ascii="Arial" w:hAnsi="Arial" w:cs="Arial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EDID管理</w:t>
            </w:r>
          </w:p>
        </w:tc>
        <w:tc>
          <w:tcPr>
            <w:tcW w:w="5557" w:type="dxa"/>
            <w:gridSpan w:val="3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支持EDID学习功能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384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温度</w:t>
            </w:r>
          </w:p>
        </w:tc>
        <w:tc>
          <w:tcPr>
            <w:tcW w:w="1985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szCs w:val="18"/>
                <w:lang w:eastAsia="zh-CN"/>
              </w:rPr>
              <w:t>℃</w:t>
            </w:r>
            <w:r>
              <w:rPr>
                <w:rFonts w:ascii="Arial" w:hAnsi="Arial" w:cs="Arial"/>
                <w:szCs w:val="18"/>
                <w:lang w:eastAsia="zh-CN"/>
              </w:rPr>
              <w:t>～ +50</w:t>
            </w:r>
            <w:r>
              <w:rPr>
                <w:rFonts w:hint="eastAsia" w:ascii="微软雅黑" w:hAnsi="微软雅黑" w:eastAsia="微软雅黑" w:cs="微软雅黑"/>
                <w:szCs w:val="18"/>
                <w:lang w:eastAsia="zh-CN"/>
              </w:rPr>
              <w:t>℃</w:t>
            </w:r>
          </w:p>
        </w:tc>
        <w:tc>
          <w:tcPr>
            <w:tcW w:w="1417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湿度</w:t>
            </w:r>
          </w:p>
        </w:tc>
        <w:tc>
          <w:tcPr>
            <w:tcW w:w="2155" w:type="dxa"/>
            <w:vAlign w:val="center"/>
          </w:tcPr>
          <w:p>
            <w:pPr>
              <w:spacing w:after="60"/>
              <w:ind w:firstLine="0" w:firstLineChars="0"/>
              <w:jc w:val="both"/>
              <w:rPr>
                <w:rFonts w:ascii="Arial" w:hAnsi="Arial" w:cs="Arial"/>
                <w:szCs w:val="18"/>
                <w:lang w:eastAsia="zh-CN"/>
              </w:rPr>
            </w:pPr>
            <w:r>
              <w:rPr>
                <w:rFonts w:ascii="Arial" w:hAnsi="Arial" w:cs="Arial"/>
                <w:szCs w:val="18"/>
                <w:lang w:eastAsia="zh-CN"/>
              </w:rPr>
              <w:t>10% ～ 90%</w:t>
            </w:r>
          </w:p>
        </w:tc>
      </w:tr>
    </w:tbl>
    <w:p>
      <w:r>
        <w:rPr>
          <w:rFonts w:hint="eastAsia"/>
        </w:rPr>
        <w:br w:type="page"/>
      </w:r>
    </w:p>
    <w:p>
      <w:pPr>
        <w:pStyle w:val="3"/>
      </w:pPr>
      <w:r>
        <w:rPr>
          <w:rFonts w:hint="eastAsia"/>
        </w:rPr>
        <w:t>设备使用</w:t>
      </w:r>
      <w:bookmarkEnd w:id="104"/>
      <w:bookmarkEnd w:id="105"/>
      <w:bookmarkEnd w:id="106"/>
    </w:p>
    <w:p>
      <w:pPr>
        <w:pStyle w:val="4"/>
      </w:pPr>
      <w:bookmarkStart w:id="107" w:name="_Toc30154"/>
      <w:bookmarkStart w:id="108" w:name="_Toc21535"/>
      <w:bookmarkStart w:id="109" w:name="_Toc30046"/>
      <w:r>
        <w:rPr>
          <w:rFonts w:hint="eastAsia"/>
          <w:lang w:eastAsia="zh-CN"/>
        </w:rPr>
        <w:t>安卓</w:t>
      </w:r>
      <w:r>
        <w:rPr>
          <w:rFonts w:hint="eastAsia"/>
        </w:rPr>
        <w:t>端控制应用场景</w:t>
      </w:r>
      <w:bookmarkEnd w:id="107"/>
      <w:bookmarkEnd w:id="108"/>
      <w:bookmarkEnd w:id="109"/>
    </w:p>
    <w:p>
      <w:pPr>
        <w:pStyle w:val="5"/>
        <w:spacing w:after="60"/>
        <w:ind w:left="720" w:hanging="720"/>
        <w:rPr>
          <w:rFonts w:hint="eastAsia"/>
        </w:rPr>
      </w:pPr>
      <w:bookmarkStart w:id="110" w:name="_Toc9870"/>
      <w:bookmarkStart w:id="111" w:name="_Toc15760"/>
      <w:bookmarkStart w:id="112" w:name="_Toc15759"/>
      <w:r>
        <w:rPr>
          <w:rFonts w:hint="eastAsia"/>
        </w:rPr>
        <w:t>登陆</w:t>
      </w:r>
      <w:bookmarkEnd w:id="110"/>
      <w:bookmarkEnd w:id="111"/>
      <w:bookmarkEnd w:id="112"/>
    </w:p>
    <w:p>
      <w:pPr>
        <w:spacing w:after="60"/>
        <w:ind w:firstLine="36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</w:rPr>
        <w:t>如下图所示，默认账号admin，密码</w:t>
      </w:r>
      <w:r>
        <w:rPr>
          <w:rFonts w:hint="eastAsia" w:hAnsi="宋体" w:cs="宋体"/>
          <w:lang w:val="en-US" w:eastAsia="zh-CN"/>
        </w:rPr>
        <w:t>admin</w:t>
      </w:r>
      <w:r>
        <w:rPr>
          <w:rFonts w:hint="eastAsia" w:ascii="宋体" w:hAnsi="宋体" w:cs="宋体"/>
        </w:rPr>
        <w:t>，</w:t>
      </w:r>
      <w:r>
        <w:rPr>
          <w:rFonts w:hint="eastAsia" w:hAnsi="宋体" w:cs="宋体"/>
          <w:lang w:eastAsia="zh-CN"/>
        </w:rPr>
        <w:t>需与矩阵连接同一</w:t>
      </w:r>
      <w:r>
        <w:rPr>
          <w:rFonts w:hint="eastAsia" w:hAnsi="宋体" w:cs="宋体"/>
          <w:lang w:val="en-US" w:eastAsia="zh-CN"/>
        </w:rPr>
        <w:t>WiFi才可进行登陆操作。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0" w:line="240" w:lineRule="auto"/>
        <w:ind w:firstLine="360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3481705" cy="2176145"/>
            <wp:effectExtent l="0" t="0" r="4445" b="14605"/>
            <wp:docPr id="98" name="图片 98" descr="Screenshot_20230727_140401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Screenshot_20230727_140401_Iot Matrix Managemen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0"/>
        <w:ind w:firstLine="0" w:firstLineChars="0"/>
        <w:jc w:val="center"/>
        <w:rPr>
          <w:rFonts w:hint="eastAsia" w:cs="Arial"/>
          <w:szCs w:val="18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1</w:t>
      </w:r>
      <w:r>
        <w:rPr>
          <w:rFonts w:hint="eastAsia" w:cs="Arial"/>
          <w:szCs w:val="18"/>
        </w:rPr>
        <w:t>登陆界面</w:t>
      </w:r>
    </w:p>
    <w:p>
      <w:pPr>
        <w:pStyle w:val="5"/>
        <w:spacing w:after="60"/>
        <w:ind w:left="720" w:hanging="720"/>
        <w:rPr>
          <w:rFonts w:hint="eastAsia"/>
        </w:rPr>
      </w:pPr>
      <w:bookmarkStart w:id="113" w:name="_Toc24775"/>
      <w:bookmarkStart w:id="114" w:name="_Toc26691"/>
      <w:bookmarkStart w:id="115" w:name="_Toc22045"/>
      <w:r>
        <w:rPr>
          <w:rFonts w:hint="eastAsia"/>
        </w:rPr>
        <w:t>界面介绍</w:t>
      </w:r>
      <w:bookmarkEnd w:id="113"/>
      <w:bookmarkEnd w:id="114"/>
      <w:bookmarkEnd w:id="115"/>
    </w:p>
    <w:p>
      <w:pPr>
        <w:spacing w:after="60"/>
        <w:ind w:firstLine="360"/>
        <w:rPr>
          <w:rFonts w:hint="eastAsia"/>
          <w:lang w:eastAsia="zh-CN"/>
        </w:rPr>
      </w:pPr>
      <w:r>
        <w:rPr>
          <w:rFonts w:hint="eastAsia"/>
          <w:lang w:eastAsia="zh-CN"/>
        </w:rPr>
        <w:t>登陆后进入主界面，主界面分为四部分（如图</w:t>
      </w:r>
      <w:r>
        <w:rPr>
          <w:rFonts w:hint="eastAsia"/>
          <w:lang w:val="en-US" w:eastAsia="zh-CN"/>
        </w:rPr>
        <w:t>7-2</w:t>
      </w:r>
      <w:r>
        <w:rPr>
          <w:rFonts w:hint="eastAsia"/>
          <w:lang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0" w:line="240" w:lineRule="auto"/>
        <w:ind w:firstLine="360"/>
        <w:textAlignment w:val="auto"/>
        <w:rPr>
          <w:rFonts w:hint="eastAsia" w:eastAsia="宋体"/>
          <w:lang w:eastAsia="zh-CN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-121285</wp:posOffset>
                </wp:positionV>
                <wp:extent cx="4739640" cy="2244725"/>
                <wp:effectExtent l="4445" t="4445" r="18415" b="93980"/>
                <wp:wrapNone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93395" y="815975"/>
                          <a:ext cx="4739640" cy="2244725"/>
                          <a:chOff x="3972" y="236853"/>
                          <a:chExt cx="7543" cy="3535"/>
                        </a:xfrm>
                      </wpg:grpSpPr>
                      <wps:wsp>
                        <wps:cNvPr id="117" name="圆角矩形标注 117"/>
                        <wps:cNvSpPr/>
                        <wps:spPr>
                          <a:xfrm>
                            <a:off x="3972" y="238560"/>
                            <a:ext cx="316" cy="399"/>
                          </a:xfrm>
                          <a:prstGeom prst="wedgeRoundRectCallout">
                            <a:avLst>
                              <a:gd name="adj1" fmla="val 93986"/>
                              <a:gd name="adj2" fmla="val -5100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C0504D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Lines="0"/>
                                <w:ind w:left="-90" w:leftChars="-50" w:right="-90" w:rightChars="-50" w:firstLine="0" w:firstLineChars="0"/>
                                <w:rPr>
                                  <w:rFonts w:cs="Arial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Arial"/>
                                  <w:szCs w:val="18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cs="Arial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8" name="圆角矩形标注 118"/>
                        <wps:cNvSpPr/>
                        <wps:spPr>
                          <a:xfrm>
                            <a:off x="9639" y="236853"/>
                            <a:ext cx="321" cy="403"/>
                          </a:xfrm>
                          <a:prstGeom prst="wedgeRoundRectCallout">
                            <a:avLst>
                              <a:gd name="adj1" fmla="val -143764"/>
                              <a:gd name="adj2" fmla="val 6513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C0504D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Lines="0"/>
                                <w:ind w:left="-90" w:leftChars="-50" w:right="-90" w:rightChars="-50" w:firstLine="0" w:firstLineChars="0"/>
                                <w:rPr>
                                  <w:rFonts w:cs="Arial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Cs w:val="18"/>
                                </w:rPr>
                                <w:t>2)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9" name="圆角矩形标注 119"/>
                        <wps:cNvSpPr/>
                        <wps:spPr>
                          <a:xfrm>
                            <a:off x="4088" y="239941"/>
                            <a:ext cx="321" cy="447"/>
                          </a:xfrm>
                          <a:prstGeom prst="wedgeRoundRectCallout">
                            <a:avLst>
                              <a:gd name="adj1" fmla="val 48736"/>
                              <a:gd name="adj2" fmla="val 7250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C0504D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Lines="0"/>
                                <w:ind w:left="-90" w:leftChars="-50" w:right="-90" w:rightChars="-50" w:firstLine="0" w:firstLineChars="0"/>
                                <w:rPr>
                                  <w:rFonts w:cs="Arial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Arial"/>
                                  <w:szCs w:val="18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0" name="圆角矩形标注 120"/>
                        <wps:cNvSpPr/>
                        <wps:spPr>
                          <a:xfrm>
                            <a:off x="11191" y="239150"/>
                            <a:ext cx="324" cy="426"/>
                          </a:xfrm>
                          <a:prstGeom prst="wedgeRoundRectCallout">
                            <a:avLst>
                              <a:gd name="adj1" fmla="val -132407"/>
                              <a:gd name="adj2" fmla="val -5751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C0504D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Lines="0"/>
                                <w:ind w:left="-90" w:leftChars="-50" w:right="-90" w:rightChars="-50" w:firstLine="0" w:firstLineChars="0"/>
                                <w:rPr>
                                  <w:rFonts w:cs="Arial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Arial"/>
                                  <w:szCs w:val="18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cs="Arial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7pt;margin-top:-9.55pt;height:176.75pt;width:373.2pt;z-index:251664384;mso-width-relative:page;mso-height-relative:page;" coordorigin="3972,236853" coordsize="7543,3535" o:gfxdata="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">
                <o:lock v:ext="edit" aspectratio="f"/>
                <v:shape id="_x0000_s1026" o:spid="_x0000_s1026" o:spt="62" type="#_x0000_t62" style="position:absolute;left:3972;top:238560;height:399;width:316;" fillcolor="#FFFFFF" filled="t" stroked="t" coordsize="21600,21600" o:gfxdata="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FYsh7gAAADcAAAA&#10;DwAAAAAAAAABACAAAAAiAAAAZHJzL2Rvd25yZXYueG1sUEsBAhQAFAAAAAgAh07iQDMvBZ47AAAA&#10;OQAAABAAAAAAAAAAAQAgAAAABwEAAGRycy9zaGFwZXhtbC54bWxQSwUGAAAAAAYABgBbAQAAsQMA&#10;AAAA&#10;" adj="31101,-217,14400">
                  <v:fill on="t" focussize="0,0"/>
                  <v:stroke color="#C0504D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Lines="0"/>
                          <w:ind w:left="-90" w:leftChars="-50" w:right="-90" w:rightChars="-50" w:firstLine="0" w:firstLineChars="0"/>
                          <w:rPr>
                            <w:rFonts w:cs="Arial"/>
                            <w:szCs w:val="18"/>
                          </w:rPr>
                        </w:pPr>
                        <w:r>
                          <w:rPr>
                            <w:rFonts w:hint="eastAsia" w:cs="Arial"/>
                            <w:szCs w:val="18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cs="Arial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_x0000_s1026" o:spid="_x0000_s1026" o:spt="62" type="#_x0000_t62" style="position:absolute;left:9639;top:236853;height:403;width:321;" fillcolor="#FFFFFF" filled="t" stroked="t" coordsize="21600,21600" o:gfxdata="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Fsui/&#10;AAAA3AAAAA8AAAAAAAAAAQAgAAAAIgAAAGRycy9kb3ducmV2LnhtbFBLAQIUABQAAAAIAIdO4kAz&#10;LwWeOwAAADkAAAAQAAAAAAAAAAEAIAAAAA4BAABkcnMvc2hhcGV4bWwueG1sUEsFBgAAAAAGAAYA&#10;WwEAALgDAAAAAA==&#10;" adj="-20253,24869,14400">
                  <v:fill on="t" focussize="0,0"/>
                  <v:stroke color="#C0504D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Lines="0"/>
                          <w:ind w:left="-90" w:leftChars="-50" w:right="-90" w:rightChars="-50" w:firstLine="0" w:firstLineChars="0"/>
                          <w:rPr>
                            <w:rFonts w:cs="Arial"/>
                            <w:szCs w:val="18"/>
                          </w:rPr>
                        </w:pPr>
                        <w:r>
                          <w:rPr>
                            <w:rFonts w:cs="Arial"/>
                            <w:szCs w:val="18"/>
                          </w:rPr>
                          <w:t>2)</w:t>
                        </w:r>
                      </w:p>
                    </w:txbxContent>
                  </v:textbox>
                </v:shape>
                <v:shape id="_x0000_s1026" o:spid="_x0000_s1026" o:spt="62" type="#_x0000_t62" style="position:absolute;left:4088;top:239941;height:447;width:321;" fillcolor="#FFFFFF" filled="t" stroked="t" coordsize="21600,21600" o:gfxdata="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91/5ugAAANwA&#10;AAAPAAAAAAAAAAEAIAAAACIAAABkcnMvZG93bnJldi54bWxQSwECFAAUAAAACACHTuJAMy8FnjsA&#10;AAA5AAAAEAAAAAAAAAABACAAAAAJAQAAZHJzL3NoYXBleG1sLnhtbFBLBQYAAAAABgAGAFsBAACz&#10;AwAAAAA=&#10;" adj="21327,26462,14400">
                  <v:fill on="t" focussize="0,0"/>
                  <v:stroke color="#C0504D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Lines="0"/>
                          <w:ind w:left="-90" w:leftChars="-50" w:right="-90" w:rightChars="-50" w:firstLine="0" w:firstLineChars="0"/>
                          <w:rPr>
                            <w:rFonts w:cs="Arial"/>
                            <w:szCs w:val="18"/>
                          </w:rPr>
                        </w:pPr>
                        <w:r>
                          <w:rPr>
                            <w:rFonts w:hint="eastAsia" w:cs="Arial"/>
                            <w:szCs w:val="18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cs="Arial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_x0000_s1026" o:spid="_x0000_s1026" o:spt="62" type="#_x0000_t62" style="position:absolute;left:11191;top:239150;height:426;width:324;" fillcolor="#FFFFFF" filled="t" stroked="t" coordsize="21600,21600" o:gfxdata="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EBbG/&#10;AAAA3AAAAA8AAAAAAAAAAQAgAAAAIgAAAGRycy9kb3ducmV2LnhtbFBLAQIUABQAAAAIAIdO4kAz&#10;LwWeOwAAADkAAAAQAAAAAAAAAAEAIAAAAA4BAABkcnMvc2hhcGV4bWwueG1sUEsFBgAAAAAGAAYA&#10;WwEAALgDAAAAAA==&#10;" adj="-17800,-1623,14400">
                  <v:fill on="t" focussize="0,0"/>
                  <v:stroke color="#C0504D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Lines="0"/>
                          <w:ind w:left="-90" w:leftChars="-50" w:right="-90" w:rightChars="-50" w:firstLine="0" w:firstLineChars="0"/>
                          <w:rPr>
                            <w:rFonts w:cs="Arial"/>
                            <w:szCs w:val="18"/>
                          </w:rPr>
                        </w:pPr>
                        <w:r>
                          <w:rPr>
                            <w:rFonts w:hint="eastAsia" w:cs="Arial"/>
                            <w:szCs w:val="18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cs="Arial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1748155</wp:posOffset>
                </wp:positionV>
                <wp:extent cx="4140200" cy="546100"/>
                <wp:effectExtent l="6350" t="6350" r="6350" b="1905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54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pt;margin-top:137.65pt;height:43pt;width:326pt;z-index:251663360;v-text-anchor:middle;mso-width-relative:page;mso-height-relative:page;" filled="f" stroked="t" coordsize="21600,21600" o:gfxdata="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47j&#10;s9cAAAAKAQAADwAAAAAAAAABACAAAAAiAAAAZHJzL2Rvd25yZXYueG1sUEsBAhQAFAAAAAgAh07i&#10;QD5GC3VcAgAAuAQAAA4AAAAAAAAAAQAgAAAAJgEAAGRycy9lMm9Eb2MueG1sUEsFBgAAAAAGAAYA&#10;WQEAAPQFAAAAAA=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236855</wp:posOffset>
                </wp:positionV>
                <wp:extent cx="628650" cy="1485265"/>
                <wp:effectExtent l="6350" t="6350" r="12700" b="13335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4852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5pt;margin-top:18.65pt;height:116.95pt;width:49.5pt;z-index:251660288;v-text-anchor:middle;mso-width-relative:page;mso-height-relative:page;" filled="f" stroked="t" coordsize="21600,21600" o:gfxdata="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C&#10;diD/1gAAAAkBAAAPAAAAAAAAAAEAIAAAACIAAABkcnMvZG93bnJldi54bWxQSwECFAAUAAAACACH&#10;TuJASSmtC18CAAC4BAAADgAAAAAAAAABACAAAAAlAQAAZHJzL2Uyb0RvYy54bWxQSwUGAAAAAAYA&#10;BgBZAQAA9gUAAAAA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243205</wp:posOffset>
                </wp:positionV>
                <wp:extent cx="628650" cy="1485265"/>
                <wp:effectExtent l="6350" t="6350" r="12700" b="13335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4852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6pt;margin-top:19.15pt;height:116.95pt;width:49.5pt;z-index:251662336;v-text-anchor:middle;mso-width-relative:page;mso-height-relative:page;" filled="f" stroked="t" coordsize="21600,21600" o:gfxdata="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5y73DYAAAACgEAAA8AAAAAAAAAAQAgAAAAIgAAAGRycy9kb3ducmV2LnhtbFBLAQIUABQAAAAI&#10;AIdO4kC40qaOXwIAALgEAAAOAAAAAAAAAAEAIAAAACcBAABkcnMvZTJvRG9jLnhtbFBLBQYAAAAA&#10;BgAGAFkBAAD4BQAAAAA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165600" cy="2603500"/>
            <wp:effectExtent l="0" t="0" r="6350" b="6350"/>
            <wp:docPr id="100" name="图片 10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198755</wp:posOffset>
                </wp:positionV>
                <wp:extent cx="2717800" cy="1485900"/>
                <wp:effectExtent l="6350" t="6350" r="19050" b="1270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80185" y="1666240"/>
                          <a:ext cx="2717800" cy="148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pt;margin-top:15.65pt;height:117pt;width:214pt;z-index:251659264;v-text-anchor:middle;mso-width-relative:page;mso-height-relative:page;" filled="f" stroked="t" coordsize="21600,21600" o:gfxdata="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9pc8GNcAAAAKAQAADwAAAAAAAAABACAAAAAiAAAAZHJzL2Rvd25yZXYueG1sUEsB&#10;AhQAFAAAAAgAh07iQCOibhloAgAAxQQAAA4AAAAAAAAAAQAgAAAAJgEAAGRycy9lMm9Eb2MueG1s&#10;UEsFBgAAAAAGAAYAWQEAAAAGAAAAAA=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spacing w:after="60"/>
        <w:ind w:firstLine="0" w:firstLineChars="0"/>
        <w:jc w:val="center"/>
        <w:rPr>
          <w:rFonts w:hint="eastAsia" w:cs="Arial"/>
          <w:szCs w:val="18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2控制界面</w:t>
      </w:r>
    </w:p>
    <w:p>
      <w:pPr>
        <w:numPr>
          <w:ilvl w:val="0"/>
          <w:numId w:val="14"/>
        </w:numPr>
        <w:spacing w:after="0" w:afterLines="0" w:line="360" w:lineRule="auto"/>
        <w:ind w:firstLineChars="0"/>
        <w:rPr>
          <w:rFonts w:hint="eastAsia"/>
        </w:rPr>
      </w:pPr>
      <w:r>
        <w:rPr>
          <w:rFonts w:hint="eastAsia"/>
          <w:lang w:eastAsia="zh-CN"/>
        </w:rPr>
        <w:t>输入列表</w:t>
      </w:r>
      <w:r>
        <w:rPr>
          <w:rFonts w:hint="eastAsia"/>
        </w:rPr>
        <w:t>：</w:t>
      </w:r>
      <w:r>
        <w:rPr>
          <w:rFonts w:hint="eastAsia"/>
          <w:lang w:eastAsia="zh-CN"/>
        </w:rPr>
        <w:t>输入信号源列表，可预览和切换输出，超过</w:t>
      </w:r>
      <w:r>
        <w:rPr>
          <w:rFonts w:hint="eastAsia"/>
          <w:lang w:val="en-US" w:eastAsia="zh-CN"/>
        </w:rPr>
        <w:t>7个预览窗口</w:t>
      </w:r>
      <w:r>
        <w:rPr>
          <w:rFonts w:hint="eastAsia"/>
          <w:lang w:eastAsia="zh-CN"/>
        </w:rPr>
        <w:t>可左右滑动进行查看，长按拖动至上方大屏窗口可进行切换输出信号。</w:t>
      </w:r>
    </w:p>
    <w:p>
      <w:pPr>
        <w:numPr>
          <w:ilvl w:val="0"/>
          <w:numId w:val="14"/>
        </w:numPr>
        <w:spacing w:after="0" w:afterLines="0" w:line="360" w:lineRule="auto"/>
        <w:ind w:firstLineChars="0"/>
        <w:rPr>
          <w:rFonts w:hint="eastAsia"/>
        </w:rPr>
      </w:pPr>
      <w:r>
        <w:rPr>
          <w:rFonts w:hint="eastAsia"/>
        </w:rPr>
        <w:t>大屏</w:t>
      </w:r>
      <w:r>
        <w:rPr>
          <w:rFonts w:hint="eastAsia"/>
          <w:lang w:eastAsia="zh-CN"/>
        </w:rPr>
        <w:t>窗口显示</w:t>
      </w:r>
      <w:r>
        <w:rPr>
          <w:rFonts w:hint="eastAsia"/>
        </w:rPr>
        <w:t>：</w:t>
      </w:r>
      <w:r>
        <w:rPr>
          <w:rFonts w:hint="eastAsia"/>
          <w:lang w:eastAsia="zh-CN"/>
        </w:rPr>
        <w:t>该功能区代表当前拼接墙的显示状态，支持信号的实时回显，直观便捷，可拖动选择信号进行切换或设置屏幕布局，超过</w:t>
      </w:r>
      <w:r>
        <w:rPr>
          <w:rFonts w:hint="eastAsia"/>
          <w:lang w:val="en-US" w:eastAsia="zh-CN"/>
        </w:rPr>
        <w:t>4个窗口会进行分组，点击下方组别可进行查看。</w:t>
      </w:r>
    </w:p>
    <w:p>
      <w:pPr>
        <w:numPr>
          <w:ilvl w:val="0"/>
          <w:numId w:val="14"/>
        </w:numPr>
        <w:spacing w:after="0" w:afterLines="0" w:line="360" w:lineRule="auto"/>
        <w:ind w:firstLineChars="0"/>
        <w:rPr>
          <w:rFonts w:hint="eastAsia"/>
        </w:rPr>
      </w:pPr>
      <w:r>
        <w:rPr>
          <w:rFonts w:hint="eastAsia"/>
          <w:lang w:eastAsia="zh-CN"/>
        </w:rPr>
        <w:t>屏幕布局</w:t>
      </w:r>
      <w:r>
        <w:rPr>
          <w:rFonts w:hint="eastAsia"/>
        </w:rPr>
        <w:t>：</w:t>
      </w:r>
      <w:r>
        <w:rPr>
          <w:rFonts w:hint="eastAsia"/>
          <w:lang w:eastAsia="zh-CN"/>
        </w:rPr>
        <w:t>可对</w:t>
      </w:r>
      <w:r>
        <w:rPr>
          <w:rFonts w:hint="eastAsia" w:cs="Arial"/>
          <w:szCs w:val="18"/>
          <w:lang w:eastAsia="zh-CN"/>
        </w:rPr>
        <w:t>中间大屏窗口布局进行设置，共有单屏模式、上下分割、四画面分割、创意分割、预览模式进行选择，还可进行清除屏幕内容。</w:t>
      </w:r>
    </w:p>
    <w:p>
      <w:pPr>
        <w:numPr>
          <w:ilvl w:val="0"/>
          <w:numId w:val="14"/>
        </w:numPr>
        <w:spacing w:after="0" w:afterLines="0" w:line="360" w:lineRule="auto"/>
        <w:ind w:firstLineChars="0"/>
        <w:rPr>
          <w:rFonts w:hint="eastAsia"/>
        </w:rPr>
      </w:pPr>
      <w:r>
        <w:rPr>
          <w:rFonts w:hint="eastAsia" w:cs="Arial"/>
          <w:szCs w:val="18"/>
          <w:lang w:eastAsia="zh-CN"/>
        </w:rPr>
        <w:t>位置列表</w:t>
      </w:r>
      <w:r>
        <w:rPr>
          <w:rFonts w:hint="eastAsia" w:cs="Arial"/>
          <w:szCs w:val="18"/>
        </w:rPr>
        <w:t>：</w:t>
      </w:r>
      <w:r>
        <w:rPr>
          <w:rFonts w:hint="eastAsia" w:cs="Arial"/>
          <w:szCs w:val="18"/>
          <w:lang w:eastAsia="zh-CN"/>
        </w:rPr>
        <w:t>设定后的输出组位置，点击后大屏窗口显示切换其查看。</w:t>
      </w:r>
    </w:p>
    <w:p>
      <w:pPr>
        <w:spacing w:after="60"/>
        <w:ind w:firstLine="0" w:firstLineChars="0"/>
        <w:jc w:val="center"/>
        <w:rPr>
          <w:rFonts w:hint="eastAsia" w:cs="Arial"/>
          <w:szCs w:val="18"/>
          <w:lang w:val="en-US" w:eastAsia="zh-CN"/>
        </w:rPr>
      </w:pPr>
    </w:p>
    <w:p>
      <w:pPr>
        <w:pStyle w:val="5"/>
        <w:spacing w:after="60"/>
        <w:ind w:left="720" w:hanging="720"/>
        <w:rPr>
          <w:rFonts w:hint="eastAsia"/>
        </w:rPr>
      </w:pPr>
      <w:bookmarkStart w:id="116" w:name="_Toc13519"/>
      <w:r>
        <w:rPr>
          <w:rFonts w:hint="eastAsia"/>
          <w:lang w:eastAsia="zh-CN"/>
        </w:rPr>
        <w:t>屏幕布局</w:t>
      </w:r>
      <w:bookmarkEnd w:id="116"/>
    </w:p>
    <w:p>
      <w:pPr>
        <w:tabs>
          <w:tab w:val="left" w:pos="5280"/>
        </w:tabs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点击选中需要调整布局的屏幕将其内容清除后，根据需要点击选择需要的屏幕布局，共有</w:t>
      </w:r>
      <w:r>
        <w:rPr>
          <w:rFonts w:hint="eastAsia"/>
          <w:lang w:val="en-US" w:eastAsia="zh-CN"/>
        </w:rPr>
        <w:t>5种模式：</w:t>
      </w:r>
    </w:p>
    <w:p>
      <w:pPr>
        <w:numPr>
          <w:ilvl w:val="0"/>
          <w:numId w:val="15"/>
        </w:numPr>
        <w:tabs>
          <w:tab w:val="left" w:pos="528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单屏模式：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2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48940" cy="1842770"/>
            <wp:effectExtent l="0" t="0" r="3810" b="5080"/>
            <wp:docPr id="148" name="图片 148" descr="Screenshot_20230727_135353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Screenshot_20230727_135353_Iot Matrix Managemen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0"/>
        <w:ind w:firstLine="0" w:firstLineChars="0"/>
        <w:jc w:val="center"/>
        <w:rPr>
          <w:rFonts w:hint="eastAsia" w:eastAsia="宋体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3</w:t>
      </w:r>
    </w:p>
    <w:p>
      <w:pPr>
        <w:numPr>
          <w:ilvl w:val="0"/>
          <w:numId w:val="15"/>
        </w:numPr>
        <w:tabs>
          <w:tab w:val="left" w:pos="5280"/>
        </w:tabs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上下分割：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2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842260" cy="1776730"/>
            <wp:effectExtent l="0" t="0" r="15240" b="13970"/>
            <wp:docPr id="149" name="图片 149" descr="Screenshot_20230727_135348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Screenshot_20230727_135348_Iot Matrix Managemen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0"/>
        <w:ind w:firstLine="0" w:firstLineChars="0"/>
        <w:jc w:val="center"/>
        <w:rPr>
          <w:rFonts w:hint="eastAsia" w:eastAsia="宋体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4</w:t>
      </w:r>
    </w:p>
    <w:p>
      <w:pPr>
        <w:numPr>
          <w:ilvl w:val="0"/>
          <w:numId w:val="15"/>
        </w:numPr>
        <w:tabs>
          <w:tab w:val="left" w:pos="5280"/>
        </w:tabs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四画面分割：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2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868295" cy="1793240"/>
            <wp:effectExtent l="0" t="0" r="8255" b="16510"/>
            <wp:docPr id="150" name="图片 150" descr="Screenshot_20230727_135322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Screenshot_20230727_135322_Iot Matrix Managemen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0"/>
        <w:ind w:firstLine="0" w:firstLineChars="0"/>
        <w:jc w:val="center"/>
        <w:rPr>
          <w:rFonts w:hint="default" w:eastAsia="宋体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5</w:t>
      </w:r>
    </w:p>
    <w:p>
      <w:pPr>
        <w:numPr>
          <w:ilvl w:val="0"/>
          <w:numId w:val="15"/>
        </w:numPr>
        <w:tabs>
          <w:tab w:val="left" w:pos="5280"/>
        </w:tabs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创意分割：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2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809240" cy="1756410"/>
            <wp:effectExtent l="0" t="0" r="10160" b="15240"/>
            <wp:docPr id="151" name="图片 151" descr="Screenshot_20230727_135341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Screenshot_20230727_135341_Iot Matrix Managemen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0"/>
        <w:ind w:firstLine="0" w:firstLineChars="0"/>
        <w:jc w:val="center"/>
        <w:rPr>
          <w:rFonts w:hint="eastAsia" w:eastAsia="宋体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6</w:t>
      </w:r>
    </w:p>
    <w:p>
      <w:pPr>
        <w:numPr>
          <w:ilvl w:val="0"/>
          <w:numId w:val="15"/>
        </w:numPr>
        <w:tabs>
          <w:tab w:val="left" w:pos="5280"/>
        </w:tabs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预览模式：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2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875280" cy="1797685"/>
            <wp:effectExtent l="0" t="0" r="1270" b="12065"/>
            <wp:docPr id="152" name="图片 152" descr="Screenshot_20230727_135335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Screenshot_20230727_135335_Iot Matrix Managemen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2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2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点击可选择相对应模式，将页面下方拖着框线中，组成相应的分割画面模式；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2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清除屏幕分有三种方法，一是选中需清除的屏幕将其拖选到页面边框外清除，若是多分戈画面每次拖选只可清除其中一个输出信号；二是选中需清除屏幕点击“清选中屏”按钮即可清除屏幕所有内容，即便是多分割画面也可以一键清除；三是清除所有屏幕可点击“清所有屏”，弹出询问是否确定清除所有屏的页面，点击确认后即可清除所有屏幕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2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206750" cy="1826260"/>
            <wp:effectExtent l="0" t="0" r="1270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320675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0"/>
        <w:ind w:firstLine="0" w:firstLineChars="0"/>
        <w:jc w:val="center"/>
        <w:rPr>
          <w:rFonts w:hint="eastAsia" w:eastAsia="宋体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2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5"/>
        <w:spacing w:after="60"/>
        <w:ind w:left="720" w:hanging="720"/>
        <w:rPr>
          <w:rFonts w:hint="eastAsia"/>
        </w:rPr>
      </w:pPr>
      <w:bookmarkStart w:id="117" w:name="_Toc30688"/>
      <w:r>
        <w:rPr>
          <w:rFonts w:hint="eastAsia"/>
          <w:lang w:eastAsia="zh-CN"/>
        </w:rPr>
        <w:t>菜单</w:t>
      </w:r>
      <w:bookmarkEnd w:id="11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菜单包含四部分：通道管理、位置管理、系统信息和修改密码。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点击会弹出对应窗口，可进行操作。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84855" cy="2053590"/>
            <wp:effectExtent l="0" t="0" r="10795" b="3810"/>
            <wp:docPr id="3" name="图片 3" descr="Screenshot_20230731_093147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30731_093147_Iot Matrix Management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8</w:t>
      </w:r>
    </w:p>
    <w:p>
      <w:pPr>
        <w:numPr>
          <w:ilvl w:val="0"/>
          <w:numId w:val="16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通道管理：</w:t>
      </w:r>
    </w:p>
    <w:p>
      <w:pPr>
        <w:numPr>
          <w:ilvl w:val="0"/>
          <w:numId w:val="0"/>
        </w:numPr>
        <w:ind w:firstLine="3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分为输入和输出两个列表，表头列表包含通道数量，还包含序号、名称和状态信息，状态一列显示绿色为正常状态。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27400" cy="2079625"/>
            <wp:effectExtent l="0" t="0" r="6350" b="15875"/>
            <wp:docPr id="212" name="图片 212" descr="Screenshot_20230727_135403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Screenshot_20230727_135403_Iot Matrix Management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cs="Arial"/>
          <w:szCs w:val="18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cs="Arial"/>
          <w:szCs w:val="18"/>
          <w:lang w:val="en-US" w:eastAsia="zh-CN"/>
        </w:rPr>
      </w:pPr>
      <w:r>
        <w:rPr>
          <w:rFonts w:hint="eastAsia" w:cs="Arial"/>
          <w:szCs w:val="18"/>
          <w:lang w:val="en-US" w:eastAsia="zh-CN"/>
        </w:rPr>
        <w:t>备注：选中需要更改名称的通道点击“备注”，弹出名称页面，在输入框中输入自定义名称，点击确定后便可更改好通道名称。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cs="Arial"/>
          <w:szCs w:val="18"/>
          <w:lang w:val="en-US" w:eastAsia="zh-CN"/>
        </w:rPr>
      </w:pPr>
      <w:r>
        <w:rPr>
          <w:rFonts w:hint="eastAsia" w:cs="Arial"/>
          <w:szCs w:val="18"/>
          <w:lang w:val="en-US" w:eastAsia="zh-CN"/>
        </w:rPr>
        <w:drawing>
          <wp:inline distT="0" distB="0" distL="114300" distR="114300">
            <wp:extent cx="3417570" cy="2136140"/>
            <wp:effectExtent l="0" t="0" r="11430" b="16510"/>
            <wp:docPr id="5" name="图片 5" descr="Screenshot_20230731_093159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30731_093159_Iot Matrix Management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 w:cs="Arial"/>
          <w:szCs w:val="18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="宋体" w:cs="Arial"/>
          <w:szCs w:val="18"/>
          <w:lang w:val="en-US" w:eastAsia="zh-CN"/>
        </w:rPr>
      </w:pPr>
      <w:r>
        <w:rPr>
          <w:rFonts w:hint="eastAsia" w:cs="Arial"/>
          <w:szCs w:val="18"/>
          <w:lang w:val="en-US" w:eastAsia="zh-CN"/>
        </w:rPr>
        <w:t>设置音频跟随（所有输出）：共有设置和取消两种选项，点击便可切换。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 w:cs="Arial"/>
          <w:szCs w:val="18"/>
          <w:lang w:val="en-US" w:eastAsia="zh-CN"/>
        </w:rPr>
      </w:pPr>
      <w:r>
        <w:rPr>
          <w:rFonts w:hint="eastAsia" w:cs="Arial"/>
          <w:szCs w:val="18"/>
          <w:lang w:val="en-US" w:eastAsia="zh-CN"/>
        </w:rPr>
        <w:drawing>
          <wp:inline distT="0" distB="0" distL="114300" distR="114300">
            <wp:extent cx="3054350" cy="416560"/>
            <wp:effectExtent l="0" t="0" r="0" b="0"/>
            <wp:docPr id="6" name="图片 6" descr="Screenshot_20230731_093223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30731_093223_Iot Matrix Management"/>
                    <pic:cNvPicPr>
                      <a:picLocks noChangeAspect="1"/>
                    </pic:cNvPicPr>
                  </pic:nvPicPr>
                  <pic:blipFill>
                    <a:blip r:embed="rId30"/>
                    <a:srcRect l="30990" t="84940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 w:cs="Arial"/>
          <w:szCs w:val="18"/>
          <w:lang w:val="en-US" w:eastAsia="zh-CN"/>
        </w:rPr>
      </w:pPr>
      <w:r>
        <w:rPr>
          <w:rFonts w:hint="eastAsia" w:eastAsia="宋体" w:cs="Arial"/>
          <w:szCs w:val="18"/>
          <w:lang w:val="en-US" w:eastAsia="zh-CN"/>
        </w:rPr>
        <w:drawing>
          <wp:inline distT="0" distB="0" distL="114300" distR="114300">
            <wp:extent cx="3074035" cy="381000"/>
            <wp:effectExtent l="0" t="0" r="12065" b="0"/>
            <wp:docPr id="10" name="图片 10" descr="Screenshot_20230731_093214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30731_093214_Iot Matrix Management"/>
                    <pic:cNvPicPr>
                      <a:picLocks noChangeAspect="1"/>
                    </pic:cNvPicPr>
                  </pic:nvPicPr>
                  <pic:blipFill>
                    <a:blip r:embed="rId31"/>
                    <a:srcRect l="31707" t="86915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 w:cs="Arial"/>
          <w:szCs w:val="18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11</w:t>
      </w:r>
    </w:p>
    <w:p>
      <w:pPr>
        <w:numPr>
          <w:ilvl w:val="0"/>
          <w:numId w:val="16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位置管理：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共有位置列表和输出列表两个列表，表头包含其列表数量，位置列表初始状态仅有默认一项，输出列表表头可选“选中所有”点击可选中所有输出项，页面下方包含五个设置项。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增加：可新增位置，点击弹出新增位置设置选项，包含名称、屏幕墙的行数和列数，可以自行定义输入，点击确认后便在位置列表中新生成一个位置。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51530" cy="2094865"/>
            <wp:effectExtent l="0" t="0" r="1270" b="635"/>
            <wp:docPr id="14" name="图片 14" descr="Screenshot_20230727_135429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30727_135429_Iot Matrix Management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备注：可自定义位置名称备注，选中位置选项，点击弹出窗口，输入自定义名称即可设置成功。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关联：可将不同位置进行关联，输出效果同步，点击需关联位置后点击关联即可。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删除：可删除位置，点击选择相应位置，点击删除确定删除即可。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调试输出位置：可调整位置对应的输出，选择需调整的位置，点击“调试输出位置”，在输出列表中选择相应输出再次点击按钮即可。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47085" cy="2092325"/>
            <wp:effectExtent l="0" t="0" r="5715" b="3175"/>
            <wp:docPr id="213" name="图片 213" descr="Screenshot_20230727_135415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Screenshot_20230727_135415_Iot Matrix Management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90570" cy="2056765"/>
            <wp:effectExtent l="0" t="0" r="5080" b="635"/>
            <wp:docPr id="215" name="图片 215" descr="Screenshot_20230727_135444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Screenshot_20230727_135444_Iot Matrix Management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13</w:t>
      </w:r>
    </w:p>
    <w:p>
      <w:pPr>
        <w:numPr>
          <w:ilvl w:val="0"/>
          <w:numId w:val="1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系统信息：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点击“系统信息”弹出窗口显示当前软件版本号，点击右上角“×”关闭窗口。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58870" cy="2286635"/>
            <wp:effectExtent l="0" t="0" r="17780" b="18415"/>
            <wp:docPr id="218" name="图片 218" descr="Screenshot_20230727_135503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Screenshot_20230727_135503_Iot Matrix Management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14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修改密码：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点击“修改密码”进入，在输入框中输入新的密码点击确定即可修改密码。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474720" cy="2172335"/>
            <wp:effectExtent l="0" t="0" r="11430" b="18415"/>
            <wp:docPr id="2" name="图片 2" descr="Screenshot_20230727_135510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30727_135510_Iot Matrix Management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15</w:t>
      </w:r>
    </w:p>
    <w:p>
      <w:pPr>
        <w:pStyle w:val="5"/>
        <w:spacing w:after="60"/>
        <w:ind w:left="720" w:hanging="720"/>
        <w:rPr>
          <w:rFonts w:hint="eastAsia"/>
        </w:rPr>
      </w:pPr>
      <w:bookmarkStart w:id="118" w:name="_Toc18599"/>
      <w:r>
        <w:rPr>
          <w:rFonts w:hint="eastAsia"/>
          <w:lang w:eastAsia="zh-CN"/>
        </w:rPr>
        <w:t>场景</w:t>
      </w:r>
      <w:bookmarkEnd w:id="1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/>
        </w:rPr>
        <w:t>场景：可以保存场景，调用场景，</w:t>
      </w:r>
      <w:r>
        <w:rPr>
          <w:rFonts w:hint="eastAsia"/>
          <w:lang w:eastAsia="zh-CN"/>
        </w:rPr>
        <w:t>增加场景，备注场景，</w:t>
      </w:r>
      <w:r>
        <w:rPr>
          <w:rFonts w:hint="eastAsia"/>
        </w:rPr>
        <w:t>删除场景</w:t>
      </w:r>
      <w:r>
        <w:rPr>
          <w:rFonts w:hint="eastAsia"/>
          <w:lang w:eastAsia="zh-CN"/>
        </w:rPr>
        <w:t>。</w:t>
      </w:r>
      <w:r>
        <w:rPr>
          <w:rFonts w:hint="eastAsi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1）</w:t>
      </w:r>
      <w:r>
        <w:rPr>
          <w:rFonts w:hint="eastAsia"/>
        </w:rPr>
        <w:t>保存</w:t>
      </w:r>
      <w:r>
        <w:rPr>
          <w:rFonts w:hint="eastAsia"/>
          <w:lang w:eastAsia="zh-CN"/>
        </w:rPr>
        <w:t>和删除</w:t>
      </w:r>
      <w:r>
        <w:rPr>
          <w:rFonts w:hint="eastAsia"/>
        </w:rPr>
        <w:t>：点击保存场景，会弹出保存场景的窗口，编号和名称都是有默认的，可修改（编号和名称不能重复）也可跳过；</w:t>
      </w:r>
    </w:p>
    <w:p>
      <w:pPr>
        <w:keepNext w:val="0"/>
        <w:keepLines w:val="0"/>
        <w:pageBreakBefore w:val="0"/>
        <w:widowControl w:val="0"/>
        <w:numPr>
          <w:ilvl w:val="3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49" w:firstLineChars="0"/>
        <w:jc w:val="left"/>
        <w:textAlignment w:val="auto"/>
        <w:rPr>
          <w:rFonts w:hint="eastAsia"/>
        </w:rPr>
      </w:pPr>
      <w:r>
        <w:rPr>
          <w:rFonts w:hint="eastAsia"/>
        </w:rPr>
        <w:t>点击“保存”，</w:t>
      </w:r>
      <w:r>
        <w:rPr>
          <w:rFonts w:hint="eastAsia"/>
          <w:lang w:eastAsia="zh-CN"/>
        </w:rPr>
        <w:t>弹出窗口，点击确定即可</w:t>
      </w:r>
      <w:r>
        <w:rPr>
          <w:rFonts w:hint="eastAsia"/>
        </w:rPr>
        <w:t>生成一个场景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点击取消则关闭窗口；</w:t>
      </w:r>
    </w:p>
    <w:p>
      <w:pPr>
        <w:keepNext w:val="0"/>
        <w:keepLines w:val="0"/>
        <w:pageBreakBefore w:val="0"/>
        <w:widowControl w:val="0"/>
        <w:numPr>
          <w:ilvl w:val="3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49" w:firstLineChars="0"/>
        <w:jc w:val="left"/>
        <w:textAlignment w:val="auto"/>
        <w:rPr>
          <w:rFonts w:hint="eastAsia"/>
        </w:rPr>
      </w:pPr>
      <w:r>
        <w:rPr>
          <w:rFonts w:hint="eastAsia"/>
        </w:rPr>
        <w:t>选中生成的场景，点击删除，即删除场景。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60"/>
        <w:jc w:val="left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2）</w:t>
      </w:r>
      <w:r>
        <w:rPr>
          <w:rFonts w:hint="eastAsia"/>
        </w:rPr>
        <w:t>调用：点击场景列表中的任意一个场景，</w:t>
      </w:r>
      <w:r>
        <w:rPr>
          <w:rFonts w:hint="eastAsia"/>
          <w:lang w:eastAsia="zh-CN"/>
        </w:rPr>
        <w:t>点击调用</w:t>
      </w:r>
      <w:r>
        <w:rPr>
          <w:rFonts w:hint="eastAsia"/>
        </w:rPr>
        <w:t xml:space="preserve">弹出调用场景窗口，点击确定调用场景，点击取消则关闭窗口。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442970" cy="2152015"/>
            <wp:effectExtent l="0" t="0" r="5080" b="635"/>
            <wp:docPr id="211" name="图片 211" descr="Screenshot_20230727_135158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Screenshot_20230727_135158_Iot Matrix Management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cs="Arial"/>
          <w:szCs w:val="18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16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left"/>
        <w:textAlignment w:val="auto"/>
        <w:rPr>
          <w:rFonts w:hint="eastAsia" w:cs="Arial"/>
          <w:szCs w:val="18"/>
          <w:lang w:val="en-US" w:eastAsia="zh-CN"/>
        </w:rPr>
      </w:pPr>
      <w:r>
        <w:rPr>
          <w:rFonts w:hint="eastAsia" w:cs="Arial"/>
          <w:szCs w:val="18"/>
          <w:lang w:val="en-US" w:eastAsia="zh-CN"/>
        </w:rPr>
        <w:t>增加场景：点击增加，在场景列表中生成一个新的场景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left"/>
        <w:textAlignment w:val="auto"/>
        <w:rPr>
          <w:rFonts w:hint="default" w:cs="Arial"/>
          <w:szCs w:val="18"/>
          <w:lang w:val="en-US" w:eastAsia="zh-CN"/>
        </w:rPr>
      </w:pPr>
      <w:r>
        <w:rPr>
          <w:rFonts w:hint="eastAsia" w:cs="Arial"/>
          <w:szCs w:val="18"/>
          <w:lang w:val="en-US" w:eastAsia="zh-CN"/>
        </w:rPr>
        <w:t>备注：</w:t>
      </w:r>
      <w:r>
        <w:rPr>
          <w:rFonts w:hint="eastAsia"/>
        </w:rPr>
        <w:t>点击场景列表中的任意一个场景，</w:t>
      </w:r>
      <w:r>
        <w:rPr>
          <w:rFonts w:hint="eastAsia"/>
          <w:lang w:eastAsia="zh-CN"/>
        </w:rPr>
        <w:t>点击备注</w:t>
      </w:r>
      <w:r>
        <w:rPr>
          <w:rFonts w:hint="eastAsia"/>
        </w:rPr>
        <w:t>弹出</w:t>
      </w:r>
      <w:r>
        <w:rPr>
          <w:rFonts w:hint="eastAsia"/>
          <w:lang w:eastAsia="zh-CN"/>
        </w:rPr>
        <w:t>名称窗口</w:t>
      </w:r>
      <w:r>
        <w:rPr>
          <w:rFonts w:hint="eastAsia"/>
        </w:rPr>
        <w:t>，</w:t>
      </w:r>
      <w:r>
        <w:rPr>
          <w:rFonts w:hint="eastAsia"/>
          <w:lang w:eastAsia="zh-CN"/>
        </w:rPr>
        <w:t>可输入修改场景名称，点击确定修改成功</w:t>
      </w:r>
      <w:r>
        <w:rPr>
          <w:rFonts w:hint="eastAsia"/>
        </w:rPr>
        <w:t>，点击取消则关闭窗口。</w:t>
      </w:r>
    </w:p>
    <w:p>
      <w:pPr>
        <w:pStyle w:val="5"/>
        <w:spacing w:after="60"/>
        <w:ind w:left="720" w:hanging="720"/>
        <w:rPr>
          <w:rFonts w:hint="eastAsia"/>
        </w:rPr>
      </w:pPr>
      <w:bookmarkStart w:id="119" w:name="_Toc8720"/>
      <w:r>
        <w:rPr>
          <w:rFonts w:hint="eastAsia"/>
          <w:lang w:eastAsia="zh-CN"/>
        </w:rPr>
        <w:t>其他平台</w:t>
      </w:r>
      <w:bookmarkEnd w:id="119"/>
    </w:p>
    <w:p>
      <w:pPr>
        <w:rPr>
          <w:rFonts w:hint="eastAsia"/>
        </w:rPr>
      </w:pPr>
      <w:r>
        <w:rPr>
          <w:rFonts w:hint="eastAsia"/>
          <w:lang w:eastAsia="zh-CN"/>
        </w:rPr>
        <w:t>点击其他平台会弹出网页配置窗口，在该页面输入名称和网页地址便可配置第三方网页进行操作，点击取消关闭窗口。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397885" cy="2123440"/>
            <wp:effectExtent l="0" t="0" r="12065" b="10160"/>
            <wp:docPr id="210" name="图片 210" descr="Screenshot_20230727_135026_Iot Matri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Screenshot_20230727_135026_Iot Matrix Management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cs="Arial"/>
          <w:szCs w:val="18"/>
          <w:lang w:val="en-US" w:eastAsia="zh-CN"/>
        </w:rPr>
      </w:pPr>
      <w:r>
        <w:rPr>
          <w:rFonts w:cs="Arial"/>
          <w:szCs w:val="18"/>
          <w:lang w:val="zh-CN"/>
        </w:rPr>
        <w:t>图</w:t>
      </w:r>
      <w:r>
        <w:rPr>
          <w:rFonts w:hint="eastAsia" w:cs="Arial"/>
          <w:szCs w:val="18"/>
          <w:lang w:val="en-US" w:eastAsia="zh-CN"/>
        </w:rPr>
        <w:t>7</w:t>
      </w:r>
      <w:r>
        <w:rPr>
          <w:rFonts w:cs="Arial"/>
          <w:szCs w:val="18"/>
        </w:rPr>
        <w:t>-</w:t>
      </w:r>
      <w:r>
        <w:rPr>
          <w:rFonts w:hint="eastAsia" w:cs="Arial"/>
          <w:szCs w:val="18"/>
          <w:lang w:val="en-US" w:eastAsia="zh-CN"/>
        </w:rPr>
        <w:t>17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0" w:line="24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</w:p>
    <w:sectPr>
      <w:headerReference r:id="rId8" w:type="default"/>
      <w:footerReference r:id="rId9" w:type="default"/>
      <w:pgSz w:w="8391" w:h="11907"/>
      <w:pgMar w:top="851" w:right="567" w:bottom="851" w:left="851" w:header="454" w:footer="454" w:gutter="0"/>
      <w:pgNumType w:start="1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60"/>
      </w:pPr>
    </w:p>
  </w:endnote>
  <w:endnote w:type="continuationSeparator" w:id="1">
    <w:p>
      <w:pPr>
        <w:spacing w:line="240" w:lineRule="auto"/>
        <w:ind w:firstLine="36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幼圆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19515723"/>
      <w:docPartObj>
        <w:docPartGallery w:val="autotext"/>
      </w:docPartObj>
    </w:sdtPr>
    <w:sdtContent>
      <w:p>
        <w:pPr>
          <w:pStyle w:val="55"/>
          <w:spacing w:after="60"/>
          <w:ind w:left="1260" w:right="1260" w:firstLine="40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5"/>
      <w:spacing w:after="60"/>
      <w:ind w:firstLine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86853554"/>
      <w:docPartObj>
        <w:docPartGallery w:val="autotext"/>
      </w:docPartObj>
    </w:sdtPr>
    <w:sdtEndPr>
      <w:rPr>
        <w:rFonts w:ascii="Arial" w:hAnsi="Arial" w:cs="Arial"/>
        <w:sz w:val="18"/>
        <w:szCs w:val="18"/>
      </w:rPr>
    </w:sdtEndPr>
    <w:sdtContent>
      <w:p>
        <w:pPr>
          <w:pStyle w:val="55"/>
          <w:spacing w:after="60"/>
          <w:ind w:left="1260" w:right="1260" w:firstLine="400"/>
          <w:jc w:val="center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sz w:val="18"/>
            <w:szCs w:val="18"/>
          </w:rPr>
          <w:fldChar w:fldCharType="begin"/>
        </w:r>
        <w:r>
          <w:rPr>
            <w:rFonts w:ascii="Arial" w:hAnsi="Arial" w:cs="Arial"/>
            <w:sz w:val="18"/>
            <w:szCs w:val="18"/>
          </w:rPr>
          <w:instrText xml:space="preserve">PAGE   \* MERGEFORMAT</w:instrText>
        </w:r>
        <w:r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sz w:val="18"/>
            <w:szCs w:val="18"/>
            <w:lang w:val="zh-CN" w:eastAsia="zh-CN"/>
          </w:rPr>
          <w:t>2</w:t>
        </w:r>
        <w:r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360"/>
      </w:pPr>
    </w:p>
  </w:footnote>
  <w:footnote w:type="continuationSeparator" w:id="1">
    <w:p>
      <w:pPr>
        <w:spacing w:before="0" w:after="0" w:line="240" w:lineRule="auto"/>
        <w:ind w:firstLine="36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7"/>
      <w:tabs>
        <w:tab w:val="left" w:pos="5202"/>
        <w:tab w:val="clear" w:pos="4153"/>
      </w:tabs>
      <w:rPr>
        <w:rFonts w:hint="default" w:ascii="Arial" w:hAnsi="Arial" w:cs="Arial"/>
        <w:sz w:val="15"/>
        <w:szCs w:val="15"/>
        <w:lang w:val="en-US"/>
      </w:rPr>
    </w:pPr>
    <w:r>
      <w:rPr>
        <w:rFonts w:ascii="Arial" w:hAnsi="Arial" w:cs="Arial"/>
        <w:sz w:val="32"/>
        <w:szCs w:val="32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31115</wp:posOffset>
          </wp:positionV>
          <wp:extent cx="279400" cy="207645"/>
          <wp:effectExtent l="0" t="0" r="6350" b="1905"/>
          <wp:wrapNone/>
          <wp:docPr id="16" name="图片 16" descr="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LOGO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07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7"/>
      <w:jc w:val="right"/>
      <w:rPr>
        <w:rFonts w:hint="default"/>
        <w:lang w:val="en-US" w:eastAsia="zh-CN"/>
      </w:rPr>
    </w:pPr>
    <w:r>
      <w:rPr>
        <w:rFonts w:hint="default" w:ascii="Arial" w:hAnsi="Arial" w:cs="Arial"/>
        <w:sz w:val="18"/>
        <w:szCs w:val="18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31115</wp:posOffset>
          </wp:positionV>
          <wp:extent cx="279400" cy="207645"/>
          <wp:effectExtent l="0" t="0" r="6350" b="1905"/>
          <wp:wrapNone/>
          <wp:docPr id="7" name="图片 7" descr="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LOGO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07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3AB9B"/>
    <w:multiLevelType w:val="singleLevel"/>
    <w:tmpl w:val="9C63AB9B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B0092A67"/>
    <w:multiLevelType w:val="singleLevel"/>
    <w:tmpl w:val="B0092A67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 w:ascii="宋体" w:hAnsi="宋体" w:eastAsia="宋体" w:cs="宋体"/>
        <w:sz w:val="18"/>
        <w:szCs w:val="18"/>
      </w:rPr>
    </w:lvl>
  </w:abstractNum>
  <w:abstractNum w:abstractNumId="2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3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4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5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6">
    <w:nsid w:val="FFFFFF80"/>
    <w:multiLevelType w:val="singleLevel"/>
    <w:tmpl w:val="FFFFFF80"/>
    <w:lvl w:ilvl="0" w:tentative="0">
      <w:start w:val="1"/>
      <w:numFmt w:val="bullet"/>
      <w:pStyle w:val="46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7">
    <w:nsid w:val="FFFFFF81"/>
    <w:multiLevelType w:val="singleLevel"/>
    <w:tmpl w:val="FFFFFF81"/>
    <w:lvl w:ilvl="0" w:tentative="0">
      <w:start w:val="1"/>
      <w:numFmt w:val="bullet"/>
      <w:pStyle w:val="17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8">
    <w:nsid w:val="FFFFFF82"/>
    <w:multiLevelType w:val="singleLevel"/>
    <w:tmpl w:val="FFFFFF82"/>
    <w:lvl w:ilvl="0" w:tentative="0">
      <w:start w:val="1"/>
      <w:numFmt w:val="bullet"/>
      <w:pStyle w:val="33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9">
    <w:nsid w:val="FFFFFF83"/>
    <w:multiLevelType w:val="singleLevel"/>
    <w:tmpl w:val="FFFFFF83"/>
    <w:lvl w:ilvl="0" w:tentative="0">
      <w:start w:val="1"/>
      <w:numFmt w:val="bullet"/>
      <w:pStyle w:val="40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0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1">
    <w:nsid w:val="FFFFFF89"/>
    <w:multiLevelType w:val="singleLevel"/>
    <w:tmpl w:val="FFFFFF89"/>
    <w:lvl w:ilvl="0" w:tentative="0">
      <w:start w:val="1"/>
      <w:numFmt w:val="bullet"/>
      <w:pStyle w:val="24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2">
    <w:nsid w:val="069D1397"/>
    <w:multiLevelType w:val="singleLevel"/>
    <w:tmpl w:val="069D1397"/>
    <w:lvl w:ilvl="0" w:tentative="0">
      <w:start w:val="3"/>
      <w:numFmt w:val="decimal"/>
      <w:suff w:val="nothing"/>
      <w:lvlText w:val="%1）"/>
      <w:lvlJc w:val="left"/>
    </w:lvl>
  </w:abstractNum>
  <w:abstractNum w:abstractNumId="13">
    <w:nsid w:val="2B1A4FDA"/>
    <w:multiLevelType w:val="multilevel"/>
    <w:tmpl w:val="2B1A4FDA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3CE43F7F"/>
    <w:multiLevelType w:val="multilevel"/>
    <w:tmpl w:val="3CE43F7F"/>
    <w:lvl w:ilvl="0" w:tentative="0">
      <w:start w:val="1"/>
      <w:numFmt w:val="decimal"/>
      <w:pStyle w:val="3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5"/>
      <w:lvlText w:val="%1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pStyle w:val="6"/>
      <w:lvlText w:val="%1.%2.%3.%4"/>
      <w:lvlJc w:val="left"/>
      <w:pPr>
        <w:ind w:left="567" w:hanging="567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5">
    <w:nsid w:val="6C5979F6"/>
    <w:multiLevelType w:val="singleLevel"/>
    <w:tmpl w:val="6C5979F6"/>
    <w:lvl w:ilvl="0" w:tentative="0">
      <w:start w:val="1"/>
      <w:numFmt w:val="decimal"/>
      <w:suff w:val="nothing"/>
      <w:lvlText w:val="%1）"/>
      <w:lvlJc w:val="left"/>
    </w:lvl>
  </w:abstractNum>
  <w:abstractNum w:abstractNumId="16">
    <w:nsid w:val="74C71595"/>
    <w:multiLevelType w:val="multilevel"/>
    <w:tmpl w:val="74C71595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349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0"/>
      </w:pPr>
      <w:rPr>
        <w:rFonts w:hint="eastAsia"/>
      </w:rPr>
    </w:lvl>
  </w:abstractNum>
  <w:abstractNum w:abstractNumId="17">
    <w:nsid w:val="76C65947"/>
    <w:multiLevelType w:val="multilevel"/>
    <w:tmpl w:val="76C65947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10"/>
  </w:num>
  <w:num w:numId="5">
    <w:abstractNumId w:val="11"/>
  </w:num>
  <w:num w:numId="6">
    <w:abstractNumId w:val="8"/>
  </w:num>
  <w:num w:numId="7">
    <w:abstractNumId w:val="4"/>
  </w:num>
  <w:num w:numId="8">
    <w:abstractNumId w:val="9"/>
  </w:num>
  <w:num w:numId="9">
    <w:abstractNumId w:val="6"/>
  </w:num>
  <w:num w:numId="10">
    <w:abstractNumId w:val="3"/>
  </w:num>
  <w:num w:numId="11">
    <w:abstractNumId w:val="2"/>
  </w:num>
  <w:num w:numId="12">
    <w:abstractNumId w:val="13"/>
  </w:num>
  <w:num w:numId="13">
    <w:abstractNumId w:val="17"/>
  </w:num>
  <w:num w:numId="14">
    <w:abstractNumId w:val="1"/>
  </w:num>
  <w:num w:numId="15">
    <w:abstractNumId w:val="15"/>
  </w:num>
  <w:num w:numId="16">
    <w:abstractNumId w:val="0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80"/>
  <w:drawingGridHorizontalSpacing w:val="9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E4MmFlNGMwODg0MGYwZjEwZTMwY2ExNDVlMWIzYmIifQ=="/>
  </w:docVars>
  <w:rsids>
    <w:rsidRoot w:val="00E70E97"/>
    <w:rsid w:val="00000012"/>
    <w:rsid w:val="00000145"/>
    <w:rsid w:val="00001809"/>
    <w:rsid w:val="00001D81"/>
    <w:rsid w:val="000020A8"/>
    <w:rsid w:val="00002617"/>
    <w:rsid w:val="00002CF0"/>
    <w:rsid w:val="00003BC4"/>
    <w:rsid w:val="00004220"/>
    <w:rsid w:val="00004823"/>
    <w:rsid w:val="00007772"/>
    <w:rsid w:val="00007B35"/>
    <w:rsid w:val="00010D0A"/>
    <w:rsid w:val="0001228E"/>
    <w:rsid w:val="000139FD"/>
    <w:rsid w:val="00013A96"/>
    <w:rsid w:val="00013D29"/>
    <w:rsid w:val="00014568"/>
    <w:rsid w:val="00015E0A"/>
    <w:rsid w:val="00015E15"/>
    <w:rsid w:val="00016252"/>
    <w:rsid w:val="000168F4"/>
    <w:rsid w:val="00016998"/>
    <w:rsid w:val="00017235"/>
    <w:rsid w:val="000175BB"/>
    <w:rsid w:val="000179E1"/>
    <w:rsid w:val="00017A4E"/>
    <w:rsid w:val="00017F25"/>
    <w:rsid w:val="00020983"/>
    <w:rsid w:val="00021F1F"/>
    <w:rsid w:val="00023594"/>
    <w:rsid w:val="00023F24"/>
    <w:rsid w:val="00024FCC"/>
    <w:rsid w:val="000250A2"/>
    <w:rsid w:val="00026871"/>
    <w:rsid w:val="000268A1"/>
    <w:rsid w:val="000274D9"/>
    <w:rsid w:val="000277E4"/>
    <w:rsid w:val="00031361"/>
    <w:rsid w:val="00032100"/>
    <w:rsid w:val="0003230E"/>
    <w:rsid w:val="00032CB3"/>
    <w:rsid w:val="000333B4"/>
    <w:rsid w:val="00034102"/>
    <w:rsid w:val="00034B0E"/>
    <w:rsid w:val="00034CF0"/>
    <w:rsid w:val="000367C3"/>
    <w:rsid w:val="00040744"/>
    <w:rsid w:val="00041068"/>
    <w:rsid w:val="00041B83"/>
    <w:rsid w:val="000425CD"/>
    <w:rsid w:val="000429AE"/>
    <w:rsid w:val="00042AAE"/>
    <w:rsid w:val="00043C53"/>
    <w:rsid w:val="000441AF"/>
    <w:rsid w:val="0004446A"/>
    <w:rsid w:val="000456CA"/>
    <w:rsid w:val="00046441"/>
    <w:rsid w:val="00050D51"/>
    <w:rsid w:val="0005119D"/>
    <w:rsid w:val="0005145C"/>
    <w:rsid w:val="00051D3B"/>
    <w:rsid w:val="00051EC6"/>
    <w:rsid w:val="0005320E"/>
    <w:rsid w:val="00053B65"/>
    <w:rsid w:val="00054BB7"/>
    <w:rsid w:val="000578E3"/>
    <w:rsid w:val="00057AA0"/>
    <w:rsid w:val="0006113C"/>
    <w:rsid w:val="00062D83"/>
    <w:rsid w:val="0006373D"/>
    <w:rsid w:val="0006383E"/>
    <w:rsid w:val="00065A80"/>
    <w:rsid w:val="00066205"/>
    <w:rsid w:val="000673E6"/>
    <w:rsid w:val="000675CA"/>
    <w:rsid w:val="000705FF"/>
    <w:rsid w:val="00070617"/>
    <w:rsid w:val="00071B93"/>
    <w:rsid w:val="000737F9"/>
    <w:rsid w:val="000739BE"/>
    <w:rsid w:val="00073CFB"/>
    <w:rsid w:val="000747C6"/>
    <w:rsid w:val="00075185"/>
    <w:rsid w:val="00075412"/>
    <w:rsid w:val="00076391"/>
    <w:rsid w:val="00076580"/>
    <w:rsid w:val="00077483"/>
    <w:rsid w:val="0007782E"/>
    <w:rsid w:val="00077C55"/>
    <w:rsid w:val="000802A6"/>
    <w:rsid w:val="000804D0"/>
    <w:rsid w:val="00082A95"/>
    <w:rsid w:val="000833EA"/>
    <w:rsid w:val="00085316"/>
    <w:rsid w:val="00091474"/>
    <w:rsid w:val="00091AAF"/>
    <w:rsid w:val="00092005"/>
    <w:rsid w:val="00092FC0"/>
    <w:rsid w:val="00095BAC"/>
    <w:rsid w:val="000963F0"/>
    <w:rsid w:val="0009695E"/>
    <w:rsid w:val="0009764D"/>
    <w:rsid w:val="000A091E"/>
    <w:rsid w:val="000A1137"/>
    <w:rsid w:val="000A15C3"/>
    <w:rsid w:val="000A2FC8"/>
    <w:rsid w:val="000A5105"/>
    <w:rsid w:val="000A5DA0"/>
    <w:rsid w:val="000A6D2A"/>
    <w:rsid w:val="000B2DC8"/>
    <w:rsid w:val="000B326A"/>
    <w:rsid w:val="000B34A0"/>
    <w:rsid w:val="000B3C0A"/>
    <w:rsid w:val="000B468B"/>
    <w:rsid w:val="000B4C45"/>
    <w:rsid w:val="000B56D7"/>
    <w:rsid w:val="000B5814"/>
    <w:rsid w:val="000B5C14"/>
    <w:rsid w:val="000B605E"/>
    <w:rsid w:val="000B6B47"/>
    <w:rsid w:val="000B6F95"/>
    <w:rsid w:val="000B7304"/>
    <w:rsid w:val="000C0C5A"/>
    <w:rsid w:val="000C11E4"/>
    <w:rsid w:val="000C14D4"/>
    <w:rsid w:val="000C180F"/>
    <w:rsid w:val="000C1898"/>
    <w:rsid w:val="000C2C48"/>
    <w:rsid w:val="000C382E"/>
    <w:rsid w:val="000C512D"/>
    <w:rsid w:val="000C6612"/>
    <w:rsid w:val="000C70E4"/>
    <w:rsid w:val="000C7B00"/>
    <w:rsid w:val="000D0412"/>
    <w:rsid w:val="000D0932"/>
    <w:rsid w:val="000D14CF"/>
    <w:rsid w:val="000D15A3"/>
    <w:rsid w:val="000D22D3"/>
    <w:rsid w:val="000D4B30"/>
    <w:rsid w:val="000D513A"/>
    <w:rsid w:val="000D56E6"/>
    <w:rsid w:val="000D5ED4"/>
    <w:rsid w:val="000D6528"/>
    <w:rsid w:val="000D66F9"/>
    <w:rsid w:val="000D6C08"/>
    <w:rsid w:val="000D6F5E"/>
    <w:rsid w:val="000D7230"/>
    <w:rsid w:val="000E0C37"/>
    <w:rsid w:val="000E0CBA"/>
    <w:rsid w:val="000E12DC"/>
    <w:rsid w:val="000E2140"/>
    <w:rsid w:val="000E38FC"/>
    <w:rsid w:val="000E3A92"/>
    <w:rsid w:val="000E3DA2"/>
    <w:rsid w:val="000E5D92"/>
    <w:rsid w:val="000E7340"/>
    <w:rsid w:val="000E7479"/>
    <w:rsid w:val="000F0726"/>
    <w:rsid w:val="000F0836"/>
    <w:rsid w:val="000F0ADB"/>
    <w:rsid w:val="000F158C"/>
    <w:rsid w:val="000F17FC"/>
    <w:rsid w:val="000F2EAC"/>
    <w:rsid w:val="000F3AE0"/>
    <w:rsid w:val="000F3C49"/>
    <w:rsid w:val="000F4536"/>
    <w:rsid w:val="000F4658"/>
    <w:rsid w:val="000F4A89"/>
    <w:rsid w:val="000F4AB9"/>
    <w:rsid w:val="000F4ACE"/>
    <w:rsid w:val="000F5032"/>
    <w:rsid w:val="000F555A"/>
    <w:rsid w:val="000F5D9D"/>
    <w:rsid w:val="000F5ED8"/>
    <w:rsid w:val="000F5F5E"/>
    <w:rsid w:val="000F6BC9"/>
    <w:rsid w:val="000F6E3D"/>
    <w:rsid w:val="000F7E27"/>
    <w:rsid w:val="000F7E52"/>
    <w:rsid w:val="00100B14"/>
    <w:rsid w:val="00101AE2"/>
    <w:rsid w:val="00102C8B"/>
    <w:rsid w:val="001044B9"/>
    <w:rsid w:val="00105700"/>
    <w:rsid w:val="0010572E"/>
    <w:rsid w:val="0010634D"/>
    <w:rsid w:val="001070A2"/>
    <w:rsid w:val="00107F3C"/>
    <w:rsid w:val="00110992"/>
    <w:rsid w:val="00111202"/>
    <w:rsid w:val="0011171B"/>
    <w:rsid w:val="001126AE"/>
    <w:rsid w:val="0011380C"/>
    <w:rsid w:val="00113FF9"/>
    <w:rsid w:val="00114CC5"/>
    <w:rsid w:val="00116793"/>
    <w:rsid w:val="001170EB"/>
    <w:rsid w:val="0012113F"/>
    <w:rsid w:val="001219F9"/>
    <w:rsid w:val="00121AC7"/>
    <w:rsid w:val="00121B59"/>
    <w:rsid w:val="00122BA4"/>
    <w:rsid w:val="001232AD"/>
    <w:rsid w:val="0012351A"/>
    <w:rsid w:val="00123645"/>
    <w:rsid w:val="00123655"/>
    <w:rsid w:val="00123BE3"/>
    <w:rsid w:val="00124A56"/>
    <w:rsid w:val="00124E3B"/>
    <w:rsid w:val="001268B4"/>
    <w:rsid w:val="00126961"/>
    <w:rsid w:val="001279D5"/>
    <w:rsid w:val="00127D9E"/>
    <w:rsid w:val="00127F5F"/>
    <w:rsid w:val="00130A25"/>
    <w:rsid w:val="00131251"/>
    <w:rsid w:val="0013387C"/>
    <w:rsid w:val="00133907"/>
    <w:rsid w:val="00133A97"/>
    <w:rsid w:val="00134962"/>
    <w:rsid w:val="00135275"/>
    <w:rsid w:val="00135B91"/>
    <w:rsid w:val="00137047"/>
    <w:rsid w:val="001375E6"/>
    <w:rsid w:val="001407E7"/>
    <w:rsid w:val="00140A6B"/>
    <w:rsid w:val="00140B55"/>
    <w:rsid w:val="0014137E"/>
    <w:rsid w:val="001417C4"/>
    <w:rsid w:val="00141D26"/>
    <w:rsid w:val="00143628"/>
    <w:rsid w:val="00143908"/>
    <w:rsid w:val="001439DB"/>
    <w:rsid w:val="00145191"/>
    <w:rsid w:val="00145A8C"/>
    <w:rsid w:val="001478F6"/>
    <w:rsid w:val="001501B2"/>
    <w:rsid w:val="00151DA3"/>
    <w:rsid w:val="00151F86"/>
    <w:rsid w:val="00153EE9"/>
    <w:rsid w:val="001540A0"/>
    <w:rsid w:val="00154593"/>
    <w:rsid w:val="00154DF5"/>
    <w:rsid w:val="00154E45"/>
    <w:rsid w:val="00155210"/>
    <w:rsid w:val="001552B9"/>
    <w:rsid w:val="001554DA"/>
    <w:rsid w:val="00155E3F"/>
    <w:rsid w:val="00160206"/>
    <w:rsid w:val="00160625"/>
    <w:rsid w:val="00160AC8"/>
    <w:rsid w:val="00160B57"/>
    <w:rsid w:val="00161327"/>
    <w:rsid w:val="001616B2"/>
    <w:rsid w:val="0016176B"/>
    <w:rsid w:val="0016261F"/>
    <w:rsid w:val="001629B8"/>
    <w:rsid w:val="00163792"/>
    <w:rsid w:val="00163A9A"/>
    <w:rsid w:val="0016490A"/>
    <w:rsid w:val="00164C18"/>
    <w:rsid w:val="00164DD1"/>
    <w:rsid w:val="001659E8"/>
    <w:rsid w:val="001711D9"/>
    <w:rsid w:val="00171930"/>
    <w:rsid w:val="001721ED"/>
    <w:rsid w:val="00173B8D"/>
    <w:rsid w:val="00173DCE"/>
    <w:rsid w:val="001746B2"/>
    <w:rsid w:val="00176EBD"/>
    <w:rsid w:val="00176EC8"/>
    <w:rsid w:val="001803A4"/>
    <w:rsid w:val="00181259"/>
    <w:rsid w:val="00181E97"/>
    <w:rsid w:val="00182710"/>
    <w:rsid w:val="00182C2E"/>
    <w:rsid w:val="001852B2"/>
    <w:rsid w:val="0018621C"/>
    <w:rsid w:val="00186DC4"/>
    <w:rsid w:val="001903DD"/>
    <w:rsid w:val="0019111E"/>
    <w:rsid w:val="00191155"/>
    <w:rsid w:val="00192846"/>
    <w:rsid w:val="0019372E"/>
    <w:rsid w:val="00193920"/>
    <w:rsid w:val="00194290"/>
    <w:rsid w:val="00194D68"/>
    <w:rsid w:val="00195350"/>
    <w:rsid w:val="0019572B"/>
    <w:rsid w:val="00195C69"/>
    <w:rsid w:val="00195CA7"/>
    <w:rsid w:val="00195EE0"/>
    <w:rsid w:val="001967BB"/>
    <w:rsid w:val="001978E6"/>
    <w:rsid w:val="001A1193"/>
    <w:rsid w:val="001A1473"/>
    <w:rsid w:val="001A2033"/>
    <w:rsid w:val="001A38FD"/>
    <w:rsid w:val="001A4270"/>
    <w:rsid w:val="001A5C7E"/>
    <w:rsid w:val="001B1124"/>
    <w:rsid w:val="001B11A7"/>
    <w:rsid w:val="001B231B"/>
    <w:rsid w:val="001B270E"/>
    <w:rsid w:val="001B33C7"/>
    <w:rsid w:val="001B3FCC"/>
    <w:rsid w:val="001B474D"/>
    <w:rsid w:val="001B4A73"/>
    <w:rsid w:val="001B4E20"/>
    <w:rsid w:val="001B5153"/>
    <w:rsid w:val="001B5507"/>
    <w:rsid w:val="001B57C3"/>
    <w:rsid w:val="001B5A28"/>
    <w:rsid w:val="001B5BAF"/>
    <w:rsid w:val="001B602C"/>
    <w:rsid w:val="001B6E76"/>
    <w:rsid w:val="001B710D"/>
    <w:rsid w:val="001B728E"/>
    <w:rsid w:val="001C028C"/>
    <w:rsid w:val="001C06D1"/>
    <w:rsid w:val="001C1722"/>
    <w:rsid w:val="001C2BEB"/>
    <w:rsid w:val="001C59A2"/>
    <w:rsid w:val="001C6C1E"/>
    <w:rsid w:val="001D06B9"/>
    <w:rsid w:val="001D0890"/>
    <w:rsid w:val="001D0EA5"/>
    <w:rsid w:val="001D1022"/>
    <w:rsid w:val="001D199A"/>
    <w:rsid w:val="001D1CCA"/>
    <w:rsid w:val="001D2832"/>
    <w:rsid w:val="001D2B34"/>
    <w:rsid w:val="001D2C83"/>
    <w:rsid w:val="001D2F69"/>
    <w:rsid w:val="001D3817"/>
    <w:rsid w:val="001D461C"/>
    <w:rsid w:val="001D4946"/>
    <w:rsid w:val="001D4A71"/>
    <w:rsid w:val="001D4B5C"/>
    <w:rsid w:val="001D4C1F"/>
    <w:rsid w:val="001D4E59"/>
    <w:rsid w:val="001D572D"/>
    <w:rsid w:val="001D5FE9"/>
    <w:rsid w:val="001D643B"/>
    <w:rsid w:val="001D74F7"/>
    <w:rsid w:val="001D79B6"/>
    <w:rsid w:val="001D7F84"/>
    <w:rsid w:val="001E046A"/>
    <w:rsid w:val="001E0B08"/>
    <w:rsid w:val="001E23C2"/>
    <w:rsid w:val="001E2D4F"/>
    <w:rsid w:val="001E3FE6"/>
    <w:rsid w:val="001E49F8"/>
    <w:rsid w:val="001F0165"/>
    <w:rsid w:val="001F1FA3"/>
    <w:rsid w:val="001F2AAB"/>
    <w:rsid w:val="001F30CD"/>
    <w:rsid w:val="001F3372"/>
    <w:rsid w:val="001F35A8"/>
    <w:rsid w:val="001F3695"/>
    <w:rsid w:val="001F50A3"/>
    <w:rsid w:val="001F5741"/>
    <w:rsid w:val="001F5AB6"/>
    <w:rsid w:val="001F5CCC"/>
    <w:rsid w:val="001F7F3C"/>
    <w:rsid w:val="0020081F"/>
    <w:rsid w:val="00201191"/>
    <w:rsid w:val="00204FD5"/>
    <w:rsid w:val="0020511B"/>
    <w:rsid w:val="002055FF"/>
    <w:rsid w:val="00205BB8"/>
    <w:rsid w:val="00206B26"/>
    <w:rsid w:val="0020740C"/>
    <w:rsid w:val="0020780A"/>
    <w:rsid w:val="00210172"/>
    <w:rsid w:val="00210AE7"/>
    <w:rsid w:val="0021110E"/>
    <w:rsid w:val="00212DE8"/>
    <w:rsid w:val="0021338F"/>
    <w:rsid w:val="0021608C"/>
    <w:rsid w:val="00216A32"/>
    <w:rsid w:val="00221B0F"/>
    <w:rsid w:val="00222DED"/>
    <w:rsid w:val="00222E62"/>
    <w:rsid w:val="002236C7"/>
    <w:rsid w:val="00224754"/>
    <w:rsid w:val="0022499A"/>
    <w:rsid w:val="00225194"/>
    <w:rsid w:val="00225447"/>
    <w:rsid w:val="0022572C"/>
    <w:rsid w:val="00226820"/>
    <w:rsid w:val="0022683C"/>
    <w:rsid w:val="0022709D"/>
    <w:rsid w:val="002272A2"/>
    <w:rsid w:val="002272AC"/>
    <w:rsid w:val="002273D1"/>
    <w:rsid w:val="00227A73"/>
    <w:rsid w:val="0023042E"/>
    <w:rsid w:val="00230FB7"/>
    <w:rsid w:val="00231008"/>
    <w:rsid w:val="00232AFD"/>
    <w:rsid w:val="00234B2A"/>
    <w:rsid w:val="002362AA"/>
    <w:rsid w:val="002378A9"/>
    <w:rsid w:val="00237B13"/>
    <w:rsid w:val="00242010"/>
    <w:rsid w:val="00242845"/>
    <w:rsid w:val="00243BAF"/>
    <w:rsid w:val="00243DA7"/>
    <w:rsid w:val="0024494E"/>
    <w:rsid w:val="00244A5D"/>
    <w:rsid w:val="00244B99"/>
    <w:rsid w:val="00246C1D"/>
    <w:rsid w:val="002478C9"/>
    <w:rsid w:val="002512FE"/>
    <w:rsid w:val="0025147E"/>
    <w:rsid w:val="00252240"/>
    <w:rsid w:val="002527BF"/>
    <w:rsid w:val="00254460"/>
    <w:rsid w:val="002549DD"/>
    <w:rsid w:val="002554EA"/>
    <w:rsid w:val="00256111"/>
    <w:rsid w:val="0025797A"/>
    <w:rsid w:val="00260A91"/>
    <w:rsid w:val="00260B3D"/>
    <w:rsid w:val="0026181B"/>
    <w:rsid w:val="00262C84"/>
    <w:rsid w:val="00262DE2"/>
    <w:rsid w:val="0026336B"/>
    <w:rsid w:val="0026350F"/>
    <w:rsid w:val="00263A65"/>
    <w:rsid w:val="002641BF"/>
    <w:rsid w:val="002646A4"/>
    <w:rsid w:val="0026592C"/>
    <w:rsid w:val="00265E6A"/>
    <w:rsid w:val="00266C14"/>
    <w:rsid w:val="00266C5B"/>
    <w:rsid w:val="00266CC2"/>
    <w:rsid w:val="00267A5E"/>
    <w:rsid w:val="0027089D"/>
    <w:rsid w:val="00271BCA"/>
    <w:rsid w:val="00271E8E"/>
    <w:rsid w:val="00272D4B"/>
    <w:rsid w:val="00273133"/>
    <w:rsid w:val="00274033"/>
    <w:rsid w:val="00274574"/>
    <w:rsid w:val="00274BAD"/>
    <w:rsid w:val="0027615D"/>
    <w:rsid w:val="00276257"/>
    <w:rsid w:val="002765F6"/>
    <w:rsid w:val="00276F1B"/>
    <w:rsid w:val="00281923"/>
    <w:rsid w:val="00281DBC"/>
    <w:rsid w:val="00281E82"/>
    <w:rsid w:val="00282A60"/>
    <w:rsid w:val="00282FA9"/>
    <w:rsid w:val="00283EA5"/>
    <w:rsid w:val="00283F1C"/>
    <w:rsid w:val="002843BA"/>
    <w:rsid w:val="00284B2C"/>
    <w:rsid w:val="0028545A"/>
    <w:rsid w:val="00285755"/>
    <w:rsid w:val="0028591A"/>
    <w:rsid w:val="00286146"/>
    <w:rsid w:val="0028622F"/>
    <w:rsid w:val="002866F5"/>
    <w:rsid w:val="0028702C"/>
    <w:rsid w:val="0028718B"/>
    <w:rsid w:val="0028778E"/>
    <w:rsid w:val="00287934"/>
    <w:rsid w:val="002903A3"/>
    <w:rsid w:val="0029115B"/>
    <w:rsid w:val="00291811"/>
    <w:rsid w:val="002918E3"/>
    <w:rsid w:val="00291A5F"/>
    <w:rsid w:val="0029223D"/>
    <w:rsid w:val="00292542"/>
    <w:rsid w:val="0029267E"/>
    <w:rsid w:val="002935A0"/>
    <w:rsid w:val="0029370B"/>
    <w:rsid w:val="002956FA"/>
    <w:rsid w:val="00296685"/>
    <w:rsid w:val="0029686C"/>
    <w:rsid w:val="002A029B"/>
    <w:rsid w:val="002A039B"/>
    <w:rsid w:val="002A11B9"/>
    <w:rsid w:val="002A1715"/>
    <w:rsid w:val="002A1D81"/>
    <w:rsid w:val="002A31CC"/>
    <w:rsid w:val="002A3E67"/>
    <w:rsid w:val="002A5652"/>
    <w:rsid w:val="002A5AD3"/>
    <w:rsid w:val="002B220E"/>
    <w:rsid w:val="002B2F35"/>
    <w:rsid w:val="002B34D3"/>
    <w:rsid w:val="002B55A9"/>
    <w:rsid w:val="002B58E9"/>
    <w:rsid w:val="002B59FA"/>
    <w:rsid w:val="002B5CA9"/>
    <w:rsid w:val="002B5CDE"/>
    <w:rsid w:val="002B6200"/>
    <w:rsid w:val="002B76B3"/>
    <w:rsid w:val="002C0948"/>
    <w:rsid w:val="002C17C4"/>
    <w:rsid w:val="002C1C64"/>
    <w:rsid w:val="002C3136"/>
    <w:rsid w:val="002C348B"/>
    <w:rsid w:val="002C4044"/>
    <w:rsid w:val="002C439C"/>
    <w:rsid w:val="002C5069"/>
    <w:rsid w:val="002C50B3"/>
    <w:rsid w:val="002C5574"/>
    <w:rsid w:val="002C62BE"/>
    <w:rsid w:val="002C68F0"/>
    <w:rsid w:val="002C6913"/>
    <w:rsid w:val="002C7168"/>
    <w:rsid w:val="002D04B3"/>
    <w:rsid w:val="002D0804"/>
    <w:rsid w:val="002D0CAF"/>
    <w:rsid w:val="002D268F"/>
    <w:rsid w:val="002D2815"/>
    <w:rsid w:val="002D2A37"/>
    <w:rsid w:val="002D35AB"/>
    <w:rsid w:val="002D3B7E"/>
    <w:rsid w:val="002D4544"/>
    <w:rsid w:val="002D4B61"/>
    <w:rsid w:val="002D6B63"/>
    <w:rsid w:val="002D6B94"/>
    <w:rsid w:val="002D7954"/>
    <w:rsid w:val="002D7A19"/>
    <w:rsid w:val="002E0011"/>
    <w:rsid w:val="002E0F60"/>
    <w:rsid w:val="002E0FC8"/>
    <w:rsid w:val="002E171F"/>
    <w:rsid w:val="002E2115"/>
    <w:rsid w:val="002E2F3F"/>
    <w:rsid w:val="002E3D28"/>
    <w:rsid w:val="002E58C9"/>
    <w:rsid w:val="002E6380"/>
    <w:rsid w:val="002E6EB6"/>
    <w:rsid w:val="002E742D"/>
    <w:rsid w:val="002F037C"/>
    <w:rsid w:val="002F1734"/>
    <w:rsid w:val="002F262B"/>
    <w:rsid w:val="002F2E5A"/>
    <w:rsid w:val="002F30AA"/>
    <w:rsid w:val="002F46B5"/>
    <w:rsid w:val="002F4F82"/>
    <w:rsid w:val="002F507A"/>
    <w:rsid w:val="002F5989"/>
    <w:rsid w:val="002F61A3"/>
    <w:rsid w:val="002F635F"/>
    <w:rsid w:val="002F63D3"/>
    <w:rsid w:val="002F77F4"/>
    <w:rsid w:val="003001E8"/>
    <w:rsid w:val="003001FA"/>
    <w:rsid w:val="003008C6"/>
    <w:rsid w:val="00300E5D"/>
    <w:rsid w:val="003016EF"/>
    <w:rsid w:val="00302E1C"/>
    <w:rsid w:val="00303B3C"/>
    <w:rsid w:val="0030466E"/>
    <w:rsid w:val="00305214"/>
    <w:rsid w:val="00305BA8"/>
    <w:rsid w:val="00306663"/>
    <w:rsid w:val="00311042"/>
    <w:rsid w:val="0031117F"/>
    <w:rsid w:val="00311802"/>
    <w:rsid w:val="00311916"/>
    <w:rsid w:val="0031270A"/>
    <w:rsid w:val="00313081"/>
    <w:rsid w:val="003134E0"/>
    <w:rsid w:val="003143B9"/>
    <w:rsid w:val="00316C1F"/>
    <w:rsid w:val="00321473"/>
    <w:rsid w:val="00321D53"/>
    <w:rsid w:val="00323CD0"/>
    <w:rsid w:val="00323DE2"/>
    <w:rsid w:val="0032439C"/>
    <w:rsid w:val="00325EF4"/>
    <w:rsid w:val="00330A7A"/>
    <w:rsid w:val="00330F8C"/>
    <w:rsid w:val="00331356"/>
    <w:rsid w:val="003313FF"/>
    <w:rsid w:val="003318AC"/>
    <w:rsid w:val="003321F5"/>
    <w:rsid w:val="00333E88"/>
    <w:rsid w:val="003341FB"/>
    <w:rsid w:val="00334639"/>
    <w:rsid w:val="0033491C"/>
    <w:rsid w:val="003350D5"/>
    <w:rsid w:val="00335BB1"/>
    <w:rsid w:val="00337779"/>
    <w:rsid w:val="0034096A"/>
    <w:rsid w:val="00341001"/>
    <w:rsid w:val="00341D3E"/>
    <w:rsid w:val="00342429"/>
    <w:rsid w:val="00342D0C"/>
    <w:rsid w:val="00344289"/>
    <w:rsid w:val="003447D0"/>
    <w:rsid w:val="00345101"/>
    <w:rsid w:val="003451E6"/>
    <w:rsid w:val="003452D1"/>
    <w:rsid w:val="003459B3"/>
    <w:rsid w:val="00346814"/>
    <w:rsid w:val="00347413"/>
    <w:rsid w:val="003502CE"/>
    <w:rsid w:val="0035144B"/>
    <w:rsid w:val="0035188C"/>
    <w:rsid w:val="0035215E"/>
    <w:rsid w:val="003522C6"/>
    <w:rsid w:val="003525F4"/>
    <w:rsid w:val="00352DFD"/>
    <w:rsid w:val="0035358E"/>
    <w:rsid w:val="0035563F"/>
    <w:rsid w:val="00355D0C"/>
    <w:rsid w:val="0036026F"/>
    <w:rsid w:val="0036051B"/>
    <w:rsid w:val="00361005"/>
    <w:rsid w:val="003627B8"/>
    <w:rsid w:val="00362E08"/>
    <w:rsid w:val="0036357E"/>
    <w:rsid w:val="00363781"/>
    <w:rsid w:val="003653A2"/>
    <w:rsid w:val="00365867"/>
    <w:rsid w:val="0036647A"/>
    <w:rsid w:val="00367785"/>
    <w:rsid w:val="0036791E"/>
    <w:rsid w:val="00371409"/>
    <w:rsid w:val="003718E2"/>
    <w:rsid w:val="00371BDE"/>
    <w:rsid w:val="00371FF3"/>
    <w:rsid w:val="0037318A"/>
    <w:rsid w:val="003740C5"/>
    <w:rsid w:val="00375678"/>
    <w:rsid w:val="00376702"/>
    <w:rsid w:val="00377D51"/>
    <w:rsid w:val="00377F54"/>
    <w:rsid w:val="00381053"/>
    <w:rsid w:val="00383AF1"/>
    <w:rsid w:val="00383CCE"/>
    <w:rsid w:val="00384A6F"/>
    <w:rsid w:val="00384D19"/>
    <w:rsid w:val="00385106"/>
    <w:rsid w:val="0038520E"/>
    <w:rsid w:val="003860B6"/>
    <w:rsid w:val="00386F59"/>
    <w:rsid w:val="00387259"/>
    <w:rsid w:val="00390143"/>
    <w:rsid w:val="00391431"/>
    <w:rsid w:val="00391749"/>
    <w:rsid w:val="0039194E"/>
    <w:rsid w:val="00391E44"/>
    <w:rsid w:val="00392285"/>
    <w:rsid w:val="00392DB5"/>
    <w:rsid w:val="00393988"/>
    <w:rsid w:val="00393A79"/>
    <w:rsid w:val="00393BEF"/>
    <w:rsid w:val="00393D06"/>
    <w:rsid w:val="00393E4F"/>
    <w:rsid w:val="00394373"/>
    <w:rsid w:val="003960F2"/>
    <w:rsid w:val="0039693C"/>
    <w:rsid w:val="00396F49"/>
    <w:rsid w:val="00397233"/>
    <w:rsid w:val="003A186B"/>
    <w:rsid w:val="003A1AF1"/>
    <w:rsid w:val="003A2013"/>
    <w:rsid w:val="003A2DFC"/>
    <w:rsid w:val="003A30D6"/>
    <w:rsid w:val="003A40F6"/>
    <w:rsid w:val="003A5B56"/>
    <w:rsid w:val="003A6F94"/>
    <w:rsid w:val="003A7A6D"/>
    <w:rsid w:val="003B0AA9"/>
    <w:rsid w:val="003B10D9"/>
    <w:rsid w:val="003B11F9"/>
    <w:rsid w:val="003B18B5"/>
    <w:rsid w:val="003B25A6"/>
    <w:rsid w:val="003B2A56"/>
    <w:rsid w:val="003B350C"/>
    <w:rsid w:val="003B46DF"/>
    <w:rsid w:val="003B488C"/>
    <w:rsid w:val="003B6EA3"/>
    <w:rsid w:val="003B7B32"/>
    <w:rsid w:val="003C0234"/>
    <w:rsid w:val="003C044D"/>
    <w:rsid w:val="003C1280"/>
    <w:rsid w:val="003C1283"/>
    <w:rsid w:val="003C14D0"/>
    <w:rsid w:val="003C221B"/>
    <w:rsid w:val="003C2863"/>
    <w:rsid w:val="003C3133"/>
    <w:rsid w:val="003C3D6C"/>
    <w:rsid w:val="003C4E9C"/>
    <w:rsid w:val="003C61AC"/>
    <w:rsid w:val="003C6821"/>
    <w:rsid w:val="003C77F1"/>
    <w:rsid w:val="003C79C4"/>
    <w:rsid w:val="003C7B48"/>
    <w:rsid w:val="003D1B4B"/>
    <w:rsid w:val="003D1DE3"/>
    <w:rsid w:val="003D2420"/>
    <w:rsid w:val="003D2D33"/>
    <w:rsid w:val="003D3589"/>
    <w:rsid w:val="003D3B82"/>
    <w:rsid w:val="003D520C"/>
    <w:rsid w:val="003D62C4"/>
    <w:rsid w:val="003D6D9D"/>
    <w:rsid w:val="003E0127"/>
    <w:rsid w:val="003E0395"/>
    <w:rsid w:val="003E070C"/>
    <w:rsid w:val="003E30CF"/>
    <w:rsid w:val="003E3685"/>
    <w:rsid w:val="003E4452"/>
    <w:rsid w:val="003E451B"/>
    <w:rsid w:val="003E467D"/>
    <w:rsid w:val="003E47B4"/>
    <w:rsid w:val="003E4A8E"/>
    <w:rsid w:val="003E53B7"/>
    <w:rsid w:val="003E570D"/>
    <w:rsid w:val="003E5CB8"/>
    <w:rsid w:val="003E6384"/>
    <w:rsid w:val="003F1376"/>
    <w:rsid w:val="003F201C"/>
    <w:rsid w:val="003F261C"/>
    <w:rsid w:val="003F2739"/>
    <w:rsid w:val="003F33A6"/>
    <w:rsid w:val="003F44F3"/>
    <w:rsid w:val="003F578E"/>
    <w:rsid w:val="003F6D18"/>
    <w:rsid w:val="003F7063"/>
    <w:rsid w:val="003F7274"/>
    <w:rsid w:val="003F7B6F"/>
    <w:rsid w:val="004018B6"/>
    <w:rsid w:val="004021FD"/>
    <w:rsid w:val="0040276A"/>
    <w:rsid w:val="00403A39"/>
    <w:rsid w:val="00404D8C"/>
    <w:rsid w:val="00404E5B"/>
    <w:rsid w:val="004051AB"/>
    <w:rsid w:val="00405EBD"/>
    <w:rsid w:val="00406263"/>
    <w:rsid w:val="00407934"/>
    <w:rsid w:val="00407AA8"/>
    <w:rsid w:val="00410467"/>
    <w:rsid w:val="004126C3"/>
    <w:rsid w:val="00413480"/>
    <w:rsid w:val="004136CE"/>
    <w:rsid w:val="0041450D"/>
    <w:rsid w:val="00414736"/>
    <w:rsid w:val="00414CEB"/>
    <w:rsid w:val="00415081"/>
    <w:rsid w:val="00415612"/>
    <w:rsid w:val="00415F80"/>
    <w:rsid w:val="0041684D"/>
    <w:rsid w:val="004168D8"/>
    <w:rsid w:val="00417420"/>
    <w:rsid w:val="00420298"/>
    <w:rsid w:val="0042052E"/>
    <w:rsid w:val="00421028"/>
    <w:rsid w:val="00421783"/>
    <w:rsid w:val="00421854"/>
    <w:rsid w:val="00422D20"/>
    <w:rsid w:val="00423665"/>
    <w:rsid w:val="00423BEB"/>
    <w:rsid w:val="00423CFC"/>
    <w:rsid w:val="00423FD2"/>
    <w:rsid w:val="0042434B"/>
    <w:rsid w:val="0042440B"/>
    <w:rsid w:val="004268DE"/>
    <w:rsid w:val="00427AD5"/>
    <w:rsid w:val="00430779"/>
    <w:rsid w:val="0043094F"/>
    <w:rsid w:val="004319C2"/>
    <w:rsid w:val="00433336"/>
    <w:rsid w:val="00433F97"/>
    <w:rsid w:val="00435EA4"/>
    <w:rsid w:val="00436754"/>
    <w:rsid w:val="004369E0"/>
    <w:rsid w:val="00436E12"/>
    <w:rsid w:val="004372D0"/>
    <w:rsid w:val="004418E2"/>
    <w:rsid w:val="004419C2"/>
    <w:rsid w:val="004421F0"/>
    <w:rsid w:val="004427B5"/>
    <w:rsid w:val="00444757"/>
    <w:rsid w:val="0044481D"/>
    <w:rsid w:val="00445232"/>
    <w:rsid w:val="00445E3C"/>
    <w:rsid w:val="00446444"/>
    <w:rsid w:val="00446D74"/>
    <w:rsid w:val="004478EB"/>
    <w:rsid w:val="0045005D"/>
    <w:rsid w:val="00450995"/>
    <w:rsid w:val="00451126"/>
    <w:rsid w:val="004522D5"/>
    <w:rsid w:val="00454733"/>
    <w:rsid w:val="00454C34"/>
    <w:rsid w:val="0045638E"/>
    <w:rsid w:val="00456D62"/>
    <w:rsid w:val="0045747A"/>
    <w:rsid w:val="00457A44"/>
    <w:rsid w:val="004605EC"/>
    <w:rsid w:val="004608EC"/>
    <w:rsid w:val="0046158F"/>
    <w:rsid w:val="00462071"/>
    <w:rsid w:val="00462A84"/>
    <w:rsid w:val="004633B4"/>
    <w:rsid w:val="00463922"/>
    <w:rsid w:val="00463CED"/>
    <w:rsid w:val="004640CB"/>
    <w:rsid w:val="00464C90"/>
    <w:rsid w:val="00465C24"/>
    <w:rsid w:val="004661C7"/>
    <w:rsid w:val="00466430"/>
    <w:rsid w:val="004672DE"/>
    <w:rsid w:val="00467C48"/>
    <w:rsid w:val="004708BA"/>
    <w:rsid w:val="00471E21"/>
    <w:rsid w:val="0047249C"/>
    <w:rsid w:val="00473ADC"/>
    <w:rsid w:val="00474D43"/>
    <w:rsid w:val="00475041"/>
    <w:rsid w:val="00475650"/>
    <w:rsid w:val="00475AF2"/>
    <w:rsid w:val="004760B6"/>
    <w:rsid w:val="004760F7"/>
    <w:rsid w:val="00476396"/>
    <w:rsid w:val="00477B9E"/>
    <w:rsid w:val="00480353"/>
    <w:rsid w:val="00480897"/>
    <w:rsid w:val="00480CEE"/>
    <w:rsid w:val="00480F78"/>
    <w:rsid w:val="00482013"/>
    <w:rsid w:val="0048206F"/>
    <w:rsid w:val="00483C37"/>
    <w:rsid w:val="00484124"/>
    <w:rsid w:val="00484253"/>
    <w:rsid w:val="00484286"/>
    <w:rsid w:val="0048579C"/>
    <w:rsid w:val="00487088"/>
    <w:rsid w:val="004876CE"/>
    <w:rsid w:val="00487A64"/>
    <w:rsid w:val="00487ED3"/>
    <w:rsid w:val="004936E3"/>
    <w:rsid w:val="0049631A"/>
    <w:rsid w:val="004967B6"/>
    <w:rsid w:val="004973B0"/>
    <w:rsid w:val="00497510"/>
    <w:rsid w:val="004A0C4B"/>
    <w:rsid w:val="004A0EC3"/>
    <w:rsid w:val="004A3490"/>
    <w:rsid w:val="004A3FC0"/>
    <w:rsid w:val="004A4C78"/>
    <w:rsid w:val="004A5037"/>
    <w:rsid w:val="004A522D"/>
    <w:rsid w:val="004B06B5"/>
    <w:rsid w:val="004B0E17"/>
    <w:rsid w:val="004B1983"/>
    <w:rsid w:val="004B1A3B"/>
    <w:rsid w:val="004B30FF"/>
    <w:rsid w:val="004B3D5B"/>
    <w:rsid w:val="004B5086"/>
    <w:rsid w:val="004B6743"/>
    <w:rsid w:val="004B6EB2"/>
    <w:rsid w:val="004B7E44"/>
    <w:rsid w:val="004B7FC4"/>
    <w:rsid w:val="004C0D64"/>
    <w:rsid w:val="004C26AA"/>
    <w:rsid w:val="004C4B61"/>
    <w:rsid w:val="004C5E82"/>
    <w:rsid w:val="004C63D1"/>
    <w:rsid w:val="004C698D"/>
    <w:rsid w:val="004C7A72"/>
    <w:rsid w:val="004D03F1"/>
    <w:rsid w:val="004D152F"/>
    <w:rsid w:val="004D18D3"/>
    <w:rsid w:val="004D1D51"/>
    <w:rsid w:val="004D2F0B"/>
    <w:rsid w:val="004D47F7"/>
    <w:rsid w:val="004D4D29"/>
    <w:rsid w:val="004D4EAB"/>
    <w:rsid w:val="004D690E"/>
    <w:rsid w:val="004D74FA"/>
    <w:rsid w:val="004E222F"/>
    <w:rsid w:val="004E25F1"/>
    <w:rsid w:val="004E32C0"/>
    <w:rsid w:val="004E36A4"/>
    <w:rsid w:val="004E3F81"/>
    <w:rsid w:val="004E4E14"/>
    <w:rsid w:val="004E4F92"/>
    <w:rsid w:val="004E5286"/>
    <w:rsid w:val="004E71B1"/>
    <w:rsid w:val="004E7BA4"/>
    <w:rsid w:val="004E7EE3"/>
    <w:rsid w:val="004F0105"/>
    <w:rsid w:val="004F0437"/>
    <w:rsid w:val="004F0715"/>
    <w:rsid w:val="004F094B"/>
    <w:rsid w:val="004F1076"/>
    <w:rsid w:val="004F1666"/>
    <w:rsid w:val="004F221D"/>
    <w:rsid w:val="004F2F6D"/>
    <w:rsid w:val="004F33B9"/>
    <w:rsid w:val="004F4DA6"/>
    <w:rsid w:val="004F4F78"/>
    <w:rsid w:val="004F5AA8"/>
    <w:rsid w:val="004F678E"/>
    <w:rsid w:val="004F73D7"/>
    <w:rsid w:val="004F77EC"/>
    <w:rsid w:val="00500144"/>
    <w:rsid w:val="005006D4"/>
    <w:rsid w:val="00501FF8"/>
    <w:rsid w:val="00502113"/>
    <w:rsid w:val="00503702"/>
    <w:rsid w:val="00503C59"/>
    <w:rsid w:val="00504025"/>
    <w:rsid w:val="005040D7"/>
    <w:rsid w:val="005049AF"/>
    <w:rsid w:val="00505B1B"/>
    <w:rsid w:val="0050632A"/>
    <w:rsid w:val="00506540"/>
    <w:rsid w:val="0050679E"/>
    <w:rsid w:val="00511152"/>
    <w:rsid w:val="005113E2"/>
    <w:rsid w:val="00511ADB"/>
    <w:rsid w:val="005123B1"/>
    <w:rsid w:val="005127DD"/>
    <w:rsid w:val="00512ED9"/>
    <w:rsid w:val="00513594"/>
    <w:rsid w:val="00514AED"/>
    <w:rsid w:val="005154D8"/>
    <w:rsid w:val="00515B70"/>
    <w:rsid w:val="005161B5"/>
    <w:rsid w:val="00517BFD"/>
    <w:rsid w:val="00520A1D"/>
    <w:rsid w:val="0052134D"/>
    <w:rsid w:val="005220E6"/>
    <w:rsid w:val="00522298"/>
    <w:rsid w:val="00522915"/>
    <w:rsid w:val="00523B88"/>
    <w:rsid w:val="005244DB"/>
    <w:rsid w:val="0052469E"/>
    <w:rsid w:val="00525DF3"/>
    <w:rsid w:val="00525E84"/>
    <w:rsid w:val="00525F35"/>
    <w:rsid w:val="00526DFC"/>
    <w:rsid w:val="00530CA1"/>
    <w:rsid w:val="00532220"/>
    <w:rsid w:val="0053284C"/>
    <w:rsid w:val="00532A80"/>
    <w:rsid w:val="00532BA7"/>
    <w:rsid w:val="00535113"/>
    <w:rsid w:val="005351E2"/>
    <w:rsid w:val="00536B25"/>
    <w:rsid w:val="00536EA5"/>
    <w:rsid w:val="00537FFB"/>
    <w:rsid w:val="00541651"/>
    <w:rsid w:val="00541815"/>
    <w:rsid w:val="00541F93"/>
    <w:rsid w:val="00542398"/>
    <w:rsid w:val="00543D7E"/>
    <w:rsid w:val="0054439C"/>
    <w:rsid w:val="00544921"/>
    <w:rsid w:val="005449F0"/>
    <w:rsid w:val="00544F4C"/>
    <w:rsid w:val="005454AF"/>
    <w:rsid w:val="00545992"/>
    <w:rsid w:val="00546941"/>
    <w:rsid w:val="005508E2"/>
    <w:rsid w:val="00551457"/>
    <w:rsid w:val="0055158A"/>
    <w:rsid w:val="0055186C"/>
    <w:rsid w:val="005519D4"/>
    <w:rsid w:val="00552D69"/>
    <w:rsid w:val="00552DE2"/>
    <w:rsid w:val="00552EFF"/>
    <w:rsid w:val="00553822"/>
    <w:rsid w:val="00553E7D"/>
    <w:rsid w:val="005575D2"/>
    <w:rsid w:val="00557C84"/>
    <w:rsid w:val="00557DCF"/>
    <w:rsid w:val="00557EF8"/>
    <w:rsid w:val="0056195D"/>
    <w:rsid w:val="005621A5"/>
    <w:rsid w:val="00562A9F"/>
    <w:rsid w:val="005637D0"/>
    <w:rsid w:val="00565476"/>
    <w:rsid w:val="0056551D"/>
    <w:rsid w:val="00566261"/>
    <w:rsid w:val="00566B53"/>
    <w:rsid w:val="00567182"/>
    <w:rsid w:val="00567C5A"/>
    <w:rsid w:val="00570BF2"/>
    <w:rsid w:val="00574886"/>
    <w:rsid w:val="0057493C"/>
    <w:rsid w:val="00574F5B"/>
    <w:rsid w:val="0057559D"/>
    <w:rsid w:val="00575FEB"/>
    <w:rsid w:val="005767E6"/>
    <w:rsid w:val="00576ADD"/>
    <w:rsid w:val="00577B67"/>
    <w:rsid w:val="00577FE3"/>
    <w:rsid w:val="0058031B"/>
    <w:rsid w:val="00580E1A"/>
    <w:rsid w:val="005815CC"/>
    <w:rsid w:val="00581753"/>
    <w:rsid w:val="00581ADB"/>
    <w:rsid w:val="00582017"/>
    <w:rsid w:val="005831D4"/>
    <w:rsid w:val="0058418D"/>
    <w:rsid w:val="00584218"/>
    <w:rsid w:val="005842F0"/>
    <w:rsid w:val="00584B11"/>
    <w:rsid w:val="005854A2"/>
    <w:rsid w:val="005854C1"/>
    <w:rsid w:val="005855D2"/>
    <w:rsid w:val="00586CDB"/>
    <w:rsid w:val="005879B4"/>
    <w:rsid w:val="00587A55"/>
    <w:rsid w:val="005906A4"/>
    <w:rsid w:val="00590743"/>
    <w:rsid w:val="005915F8"/>
    <w:rsid w:val="00591A31"/>
    <w:rsid w:val="00591EB8"/>
    <w:rsid w:val="005936DB"/>
    <w:rsid w:val="0059381E"/>
    <w:rsid w:val="00594D90"/>
    <w:rsid w:val="005972FF"/>
    <w:rsid w:val="00597497"/>
    <w:rsid w:val="005A13A3"/>
    <w:rsid w:val="005A2503"/>
    <w:rsid w:val="005A2731"/>
    <w:rsid w:val="005A2784"/>
    <w:rsid w:val="005A28F7"/>
    <w:rsid w:val="005A3215"/>
    <w:rsid w:val="005A3918"/>
    <w:rsid w:val="005A3A5B"/>
    <w:rsid w:val="005A4870"/>
    <w:rsid w:val="005A50BB"/>
    <w:rsid w:val="005A5C46"/>
    <w:rsid w:val="005A5C99"/>
    <w:rsid w:val="005A6CD0"/>
    <w:rsid w:val="005B01EE"/>
    <w:rsid w:val="005B0C62"/>
    <w:rsid w:val="005B159A"/>
    <w:rsid w:val="005B19A5"/>
    <w:rsid w:val="005B1EE0"/>
    <w:rsid w:val="005B2307"/>
    <w:rsid w:val="005B26A4"/>
    <w:rsid w:val="005B3D9F"/>
    <w:rsid w:val="005B47EE"/>
    <w:rsid w:val="005B55DE"/>
    <w:rsid w:val="005B62C3"/>
    <w:rsid w:val="005B70CC"/>
    <w:rsid w:val="005B7804"/>
    <w:rsid w:val="005B7B04"/>
    <w:rsid w:val="005B7B1D"/>
    <w:rsid w:val="005C1068"/>
    <w:rsid w:val="005C1428"/>
    <w:rsid w:val="005C1672"/>
    <w:rsid w:val="005C35A6"/>
    <w:rsid w:val="005C38C2"/>
    <w:rsid w:val="005C3986"/>
    <w:rsid w:val="005C4E4C"/>
    <w:rsid w:val="005C53ED"/>
    <w:rsid w:val="005C5F03"/>
    <w:rsid w:val="005C7EDD"/>
    <w:rsid w:val="005D1795"/>
    <w:rsid w:val="005D27CA"/>
    <w:rsid w:val="005D304E"/>
    <w:rsid w:val="005D3358"/>
    <w:rsid w:val="005D3C19"/>
    <w:rsid w:val="005D44D7"/>
    <w:rsid w:val="005D48ED"/>
    <w:rsid w:val="005D7EF0"/>
    <w:rsid w:val="005E2387"/>
    <w:rsid w:val="005E29BB"/>
    <w:rsid w:val="005E31F8"/>
    <w:rsid w:val="005E35A3"/>
    <w:rsid w:val="005E3F85"/>
    <w:rsid w:val="005E429A"/>
    <w:rsid w:val="005E53CF"/>
    <w:rsid w:val="005E5948"/>
    <w:rsid w:val="005E5D71"/>
    <w:rsid w:val="005E621B"/>
    <w:rsid w:val="005E7165"/>
    <w:rsid w:val="005F0819"/>
    <w:rsid w:val="005F0E0E"/>
    <w:rsid w:val="005F336F"/>
    <w:rsid w:val="005F4ABB"/>
    <w:rsid w:val="005F4DAF"/>
    <w:rsid w:val="005F53C4"/>
    <w:rsid w:val="005F5BD4"/>
    <w:rsid w:val="005F6514"/>
    <w:rsid w:val="005F7D7D"/>
    <w:rsid w:val="006009FF"/>
    <w:rsid w:val="00600B7D"/>
    <w:rsid w:val="00600CCE"/>
    <w:rsid w:val="00600F89"/>
    <w:rsid w:val="00601036"/>
    <w:rsid w:val="00601862"/>
    <w:rsid w:val="00602681"/>
    <w:rsid w:val="00604580"/>
    <w:rsid w:val="00605089"/>
    <w:rsid w:val="00607C40"/>
    <w:rsid w:val="006102EC"/>
    <w:rsid w:val="00610437"/>
    <w:rsid w:val="00611491"/>
    <w:rsid w:val="00616173"/>
    <w:rsid w:val="00616696"/>
    <w:rsid w:val="00616AB7"/>
    <w:rsid w:val="0061749F"/>
    <w:rsid w:val="00617F26"/>
    <w:rsid w:val="00620691"/>
    <w:rsid w:val="00621440"/>
    <w:rsid w:val="006217F5"/>
    <w:rsid w:val="00621995"/>
    <w:rsid w:val="00621FA5"/>
    <w:rsid w:val="0062220D"/>
    <w:rsid w:val="00622E72"/>
    <w:rsid w:val="00624226"/>
    <w:rsid w:val="0062514E"/>
    <w:rsid w:val="00625B60"/>
    <w:rsid w:val="00626D68"/>
    <w:rsid w:val="006276BB"/>
    <w:rsid w:val="00627875"/>
    <w:rsid w:val="006278F7"/>
    <w:rsid w:val="00630021"/>
    <w:rsid w:val="00631FF2"/>
    <w:rsid w:val="00632783"/>
    <w:rsid w:val="00632806"/>
    <w:rsid w:val="0063567F"/>
    <w:rsid w:val="006366FF"/>
    <w:rsid w:val="00636F8B"/>
    <w:rsid w:val="0063701D"/>
    <w:rsid w:val="00640FFE"/>
    <w:rsid w:val="00641377"/>
    <w:rsid w:val="006413A6"/>
    <w:rsid w:val="00641544"/>
    <w:rsid w:val="0064241E"/>
    <w:rsid w:val="00642E4B"/>
    <w:rsid w:val="006431A7"/>
    <w:rsid w:val="0064387D"/>
    <w:rsid w:val="0064397A"/>
    <w:rsid w:val="00643D4C"/>
    <w:rsid w:val="006443AE"/>
    <w:rsid w:val="00645A95"/>
    <w:rsid w:val="00645BB9"/>
    <w:rsid w:val="00645DB0"/>
    <w:rsid w:val="0064610C"/>
    <w:rsid w:val="0065091C"/>
    <w:rsid w:val="00650984"/>
    <w:rsid w:val="006510C5"/>
    <w:rsid w:val="006511F4"/>
    <w:rsid w:val="00651BDE"/>
    <w:rsid w:val="00651C95"/>
    <w:rsid w:val="006520DD"/>
    <w:rsid w:val="006535DA"/>
    <w:rsid w:val="00655060"/>
    <w:rsid w:val="00655ADC"/>
    <w:rsid w:val="00656DF5"/>
    <w:rsid w:val="00656F74"/>
    <w:rsid w:val="006570FD"/>
    <w:rsid w:val="00660107"/>
    <w:rsid w:val="00660C98"/>
    <w:rsid w:val="00662B4C"/>
    <w:rsid w:val="0066312C"/>
    <w:rsid w:val="00664279"/>
    <w:rsid w:val="006648FF"/>
    <w:rsid w:val="00665601"/>
    <w:rsid w:val="00665B7E"/>
    <w:rsid w:val="006660F0"/>
    <w:rsid w:val="00666576"/>
    <w:rsid w:val="00666907"/>
    <w:rsid w:val="00666F93"/>
    <w:rsid w:val="0066793A"/>
    <w:rsid w:val="00667D99"/>
    <w:rsid w:val="006712AD"/>
    <w:rsid w:val="00671A18"/>
    <w:rsid w:val="00672968"/>
    <w:rsid w:val="00672F0A"/>
    <w:rsid w:val="0067312C"/>
    <w:rsid w:val="00674E9A"/>
    <w:rsid w:val="0067505B"/>
    <w:rsid w:val="006751AC"/>
    <w:rsid w:val="00676863"/>
    <w:rsid w:val="00676C4F"/>
    <w:rsid w:val="00680317"/>
    <w:rsid w:val="00680970"/>
    <w:rsid w:val="00681317"/>
    <w:rsid w:val="006815E8"/>
    <w:rsid w:val="006823A0"/>
    <w:rsid w:val="00682964"/>
    <w:rsid w:val="00682B9A"/>
    <w:rsid w:val="00682FB1"/>
    <w:rsid w:val="006835E2"/>
    <w:rsid w:val="00683DAC"/>
    <w:rsid w:val="006843B2"/>
    <w:rsid w:val="0068581C"/>
    <w:rsid w:val="00685B6B"/>
    <w:rsid w:val="00685F25"/>
    <w:rsid w:val="0068753C"/>
    <w:rsid w:val="006909D3"/>
    <w:rsid w:val="006919A1"/>
    <w:rsid w:val="006927D7"/>
    <w:rsid w:val="00692CA4"/>
    <w:rsid w:val="00692DCF"/>
    <w:rsid w:val="00694A52"/>
    <w:rsid w:val="00694B60"/>
    <w:rsid w:val="00695080"/>
    <w:rsid w:val="00695CB8"/>
    <w:rsid w:val="006A0659"/>
    <w:rsid w:val="006A6277"/>
    <w:rsid w:val="006A641D"/>
    <w:rsid w:val="006A688A"/>
    <w:rsid w:val="006A72CD"/>
    <w:rsid w:val="006B0F25"/>
    <w:rsid w:val="006B1391"/>
    <w:rsid w:val="006B2416"/>
    <w:rsid w:val="006B350D"/>
    <w:rsid w:val="006B3971"/>
    <w:rsid w:val="006B40CA"/>
    <w:rsid w:val="006B4C98"/>
    <w:rsid w:val="006B4E5A"/>
    <w:rsid w:val="006B4E95"/>
    <w:rsid w:val="006B512B"/>
    <w:rsid w:val="006B55C6"/>
    <w:rsid w:val="006B5606"/>
    <w:rsid w:val="006B5F53"/>
    <w:rsid w:val="006B6BCF"/>
    <w:rsid w:val="006B7117"/>
    <w:rsid w:val="006B7D25"/>
    <w:rsid w:val="006C0063"/>
    <w:rsid w:val="006C0985"/>
    <w:rsid w:val="006C0F92"/>
    <w:rsid w:val="006C1E76"/>
    <w:rsid w:val="006C20E3"/>
    <w:rsid w:val="006C236C"/>
    <w:rsid w:val="006C2493"/>
    <w:rsid w:val="006C2655"/>
    <w:rsid w:val="006C3101"/>
    <w:rsid w:val="006C3BE2"/>
    <w:rsid w:val="006C4201"/>
    <w:rsid w:val="006C457A"/>
    <w:rsid w:val="006C58A4"/>
    <w:rsid w:val="006C722F"/>
    <w:rsid w:val="006D1618"/>
    <w:rsid w:val="006D2757"/>
    <w:rsid w:val="006D43A7"/>
    <w:rsid w:val="006D43B1"/>
    <w:rsid w:val="006D445C"/>
    <w:rsid w:val="006D4E02"/>
    <w:rsid w:val="006D4F84"/>
    <w:rsid w:val="006D6559"/>
    <w:rsid w:val="006D6A63"/>
    <w:rsid w:val="006E0A18"/>
    <w:rsid w:val="006E0DBB"/>
    <w:rsid w:val="006E170E"/>
    <w:rsid w:val="006E291E"/>
    <w:rsid w:val="006E3605"/>
    <w:rsid w:val="006E44B3"/>
    <w:rsid w:val="006E46B3"/>
    <w:rsid w:val="006E482C"/>
    <w:rsid w:val="006E6919"/>
    <w:rsid w:val="006E7183"/>
    <w:rsid w:val="006E7D39"/>
    <w:rsid w:val="006F07D9"/>
    <w:rsid w:val="006F0DFA"/>
    <w:rsid w:val="006F17E7"/>
    <w:rsid w:val="006F4655"/>
    <w:rsid w:val="006F5631"/>
    <w:rsid w:val="006F5DD6"/>
    <w:rsid w:val="006F6084"/>
    <w:rsid w:val="006F67D6"/>
    <w:rsid w:val="006F6C48"/>
    <w:rsid w:val="006F777B"/>
    <w:rsid w:val="006F77B0"/>
    <w:rsid w:val="007002A8"/>
    <w:rsid w:val="00700932"/>
    <w:rsid w:val="007019D2"/>
    <w:rsid w:val="007024E6"/>
    <w:rsid w:val="007034E1"/>
    <w:rsid w:val="0070495F"/>
    <w:rsid w:val="0070496E"/>
    <w:rsid w:val="00704D40"/>
    <w:rsid w:val="00704D6D"/>
    <w:rsid w:val="00704F28"/>
    <w:rsid w:val="00706BBA"/>
    <w:rsid w:val="00707150"/>
    <w:rsid w:val="0070731F"/>
    <w:rsid w:val="00707ABF"/>
    <w:rsid w:val="00707FE1"/>
    <w:rsid w:val="007101DC"/>
    <w:rsid w:val="007107F6"/>
    <w:rsid w:val="00710E3F"/>
    <w:rsid w:val="0071192D"/>
    <w:rsid w:val="00711CF1"/>
    <w:rsid w:val="00712E90"/>
    <w:rsid w:val="007145A6"/>
    <w:rsid w:val="00715609"/>
    <w:rsid w:val="00716184"/>
    <w:rsid w:val="00716C70"/>
    <w:rsid w:val="00717EC0"/>
    <w:rsid w:val="00721105"/>
    <w:rsid w:val="007211D0"/>
    <w:rsid w:val="007219F4"/>
    <w:rsid w:val="00721EEA"/>
    <w:rsid w:val="00721F60"/>
    <w:rsid w:val="00722A83"/>
    <w:rsid w:val="007242B5"/>
    <w:rsid w:val="00724A8A"/>
    <w:rsid w:val="007268CF"/>
    <w:rsid w:val="00727084"/>
    <w:rsid w:val="007278CC"/>
    <w:rsid w:val="00730983"/>
    <w:rsid w:val="00732A23"/>
    <w:rsid w:val="007344B1"/>
    <w:rsid w:val="007353E9"/>
    <w:rsid w:val="00735707"/>
    <w:rsid w:val="00735721"/>
    <w:rsid w:val="00735810"/>
    <w:rsid w:val="00737384"/>
    <w:rsid w:val="00737E73"/>
    <w:rsid w:val="00740E18"/>
    <w:rsid w:val="007424A5"/>
    <w:rsid w:val="007428F7"/>
    <w:rsid w:val="007432F3"/>
    <w:rsid w:val="007441CA"/>
    <w:rsid w:val="0074489E"/>
    <w:rsid w:val="007450E1"/>
    <w:rsid w:val="00745328"/>
    <w:rsid w:val="00746522"/>
    <w:rsid w:val="007468DA"/>
    <w:rsid w:val="0074793F"/>
    <w:rsid w:val="00750513"/>
    <w:rsid w:val="007512C7"/>
    <w:rsid w:val="00751D9A"/>
    <w:rsid w:val="007526EA"/>
    <w:rsid w:val="00752D9B"/>
    <w:rsid w:val="00754246"/>
    <w:rsid w:val="00754514"/>
    <w:rsid w:val="00755EEA"/>
    <w:rsid w:val="0075711D"/>
    <w:rsid w:val="00757DCC"/>
    <w:rsid w:val="007600A9"/>
    <w:rsid w:val="00760650"/>
    <w:rsid w:val="0076082B"/>
    <w:rsid w:val="007612D5"/>
    <w:rsid w:val="0076159C"/>
    <w:rsid w:val="007616C7"/>
    <w:rsid w:val="00762444"/>
    <w:rsid w:val="00762A2C"/>
    <w:rsid w:val="007638C1"/>
    <w:rsid w:val="00764E50"/>
    <w:rsid w:val="00765471"/>
    <w:rsid w:val="00765948"/>
    <w:rsid w:val="00765D9B"/>
    <w:rsid w:val="00770B37"/>
    <w:rsid w:val="007711B3"/>
    <w:rsid w:val="00771D8A"/>
    <w:rsid w:val="00772FF8"/>
    <w:rsid w:val="0077337A"/>
    <w:rsid w:val="007735ED"/>
    <w:rsid w:val="0077411C"/>
    <w:rsid w:val="0077524C"/>
    <w:rsid w:val="00775C1C"/>
    <w:rsid w:val="00776222"/>
    <w:rsid w:val="0077630A"/>
    <w:rsid w:val="007774BE"/>
    <w:rsid w:val="007778B3"/>
    <w:rsid w:val="00780EB6"/>
    <w:rsid w:val="0078185C"/>
    <w:rsid w:val="00782442"/>
    <w:rsid w:val="007827E8"/>
    <w:rsid w:val="0078292E"/>
    <w:rsid w:val="00782CD3"/>
    <w:rsid w:val="007845C9"/>
    <w:rsid w:val="0078491C"/>
    <w:rsid w:val="007856EA"/>
    <w:rsid w:val="007860D2"/>
    <w:rsid w:val="00787AA5"/>
    <w:rsid w:val="00790703"/>
    <w:rsid w:val="00790BF8"/>
    <w:rsid w:val="007910FF"/>
    <w:rsid w:val="00791434"/>
    <w:rsid w:val="007918CF"/>
    <w:rsid w:val="00792A30"/>
    <w:rsid w:val="00797056"/>
    <w:rsid w:val="00797E12"/>
    <w:rsid w:val="00797E60"/>
    <w:rsid w:val="007A11A0"/>
    <w:rsid w:val="007A27A4"/>
    <w:rsid w:val="007A3B6B"/>
    <w:rsid w:val="007A3CD2"/>
    <w:rsid w:val="007A47DB"/>
    <w:rsid w:val="007A4DD9"/>
    <w:rsid w:val="007A4E47"/>
    <w:rsid w:val="007A6C04"/>
    <w:rsid w:val="007A7DDB"/>
    <w:rsid w:val="007B0378"/>
    <w:rsid w:val="007B0629"/>
    <w:rsid w:val="007B08CC"/>
    <w:rsid w:val="007B31E3"/>
    <w:rsid w:val="007B3F82"/>
    <w:rsid w:val="007B5B47"/>
    <w:rsid w:val="007C0D27"/>
    <w:rsid w:val="007C1579"/>
    <w:rsid w:val="007C1C67"/>
    <w:rsid w:val="007C1CFB"/>
    <w:rsid w:val="007C20B1"/>
    <w:rsid w:val="007C2568"/>
    <w:rsid w:val="007C29D6"/>
    <w:rsid w:val="007C35C1"/>
    <w:rsid w:val="007C373F"/>
    <w:rsid w:val="007C3E25"/>
    <w:rsid w:val="007C41E1"/>
    <w:rsid w:val="007C4530"/>
    <w:rsid w:val="007C45E6"/>
    <w:rsid w:val="007C57B8"/>
    <w:rsid w:val="007C5F23"/>
    <w:rsid w:val="007C650E"/>
    <w:rsid w:val="007C7494"/>
    <w:rsid w:val="007C7BFB"/>
    <w:rsid w:val="007C7D1B"/>
    <w:rsid w:val="007D0FD4"/>
    <w:rsid w:val="007D10B1"/>
    <w:rsid w:val="007D184D"/>
    <w:rsid w:val="007D23F6"/>
    <w:rsid w:val="007D365D"/>
    <w:rsid w:val="007D3E3A"/>
    <w:rsid w:val="007D4B18"/>
    <w:rsid w:val="007D4B70"/>
    <w:rsid w:val="007D524A"/>
    <w:rsid w:val="007D52C8"/>
    <w:rsid w:val="007D5518"/>
    <w:rsid w:val="007D7337"/>
    <w:rsid w:val="007D7FFC"/>
    <w:rsid w:val="007E0124"/>
    <w:rsid w:val="007E0F34"/>
    <w:rsid w:val="007E14F0"/>
    <w:rsid w:val="007E1844"/>
    <w:rsid w:val="007E383A"/>
    <w:rsid w:val="007E42D9"/>
    <w:rsid w:val="007E48A4"/>
    <w:rsid w:val="007E5120"/>
    <w:rsid w:val="007E5581"/>
    <w:rsid w:val="007E563D"/>
    <w:rsid w:val="007E62BE"/>
    <w:rsid w:val="007E6505"/>
    <w:rsid w:val="007E69A1"/>
    <w:rsid w:val="007E728B"/>
    <w:rsid w:val="007E7412"/>
    <w:rsid w:val="007F215A"/>
    <w:rsid w:val="007F24B6"/>
    <w:rsid w:val="007F28DB"/>
    <w:rsid w:val="007F2DC7"/>
    <w:rsid w:val="007F4303"/>
    <w:rsid w:val="007F4481"/>
    <w:rsid w:val="007F49E2"/>
    <w:rsid w:val="007F5279"/>
    <w:rsid w:val="007F7C74"/>
    <w:rsid w:val="007F7D55"/>
    <w:rsid w:val="008008DE"/>
    <w:rsid w:val="00800917"/>
    <w:rsid w:val="00801E00"/>
    <w:rsid w:val="00802BC1"/>
    <w:rsid w:val="00804622"/>
    <w:rsid w:val="00805338"/>
    <w:rsid w:val="00805728"/>
    <w:rsid w:val="0080610F"/>
    <w:rsid w:val="0080613E"/>
    <w:rsid w:val="00807998"/>
    <w:rsid w:val="00811CB4"/>
    <w:rsid w:val="00811D33"/>
    <w:rsid w:val="0081202F"/>
    <w:rsid w:val="00812AC2"/>
    <w:rsid w:val="008130BE"/>
    <w:rsid w:val="00813C85"/>
    <w:rsid w:val="00816916"/>
    <w:rsid w:val="00817179"/>
    <w:rsid w:val="00820238"/>
    <w:rsid w:val="00820560"/>
    <w:rsid w:val="008211BB"/>
    <w:rsid w:val="0082379F"/>
    <w:rsid w:val="00824A60"/>
    <w:rsid w:val="008279BD"/>
    <w:rsid w:val="00827E42"/>
    <w:rsid w:val="0083193C"/>
    <w:rsid w:val="00831A55"/>
    <w:rsid w:val="00831E50"/>
    <w:rsid w:val="00834422"/>
    <w:rsid w:val="00834D95"/>
    <w:rsid w:val="00835B79"/>
    <w:rsid w:val="00836324"/>
    <w:rsid w:val="0083662E"/>
    <w:rsid w:val="008379C2"/>
    <w:rsid w:val="00840B5A"/>
    <w:rsid w:val="00840FD3"/>
    <w:rsid w:val="00841595"/>
    <w:rsid w:val="00841E71"/>
    <w:rsid w:val="00841FA3"/>
    <w:rsid w:val="00843169"/>
    <w:rsid w:val="00844890"/>
    <w:rsid w:val="008457E4"/>
    <w:rsid w:val="00845E71"/>
    <w:rsid w:val="00846192"/>
    <w:rsid w:val="00846450"/>
    <w:rsid w:val="00846588"/>
    <w:rsid w:val="008509C5"/>
    <w:rsid w:val="00850BBF"/>
    <w:rsid w:val="00850BD2"/>
    <w:rsid w:val="00851B21"/>
    <w:rsid w:val="008520B7"/>
    <w:rsid w:val="00852534"/>
    <w:rsid w:val="008539B8"/>
    <w:rsid w:val="00853C78"/>
    <w:rsid w:val="008541CA"/>
    <w:rsid w:val="00854FBE"/>
    <w:rsid w:val="008555EC"/>
    <w:rsid w:val="00855CA8"/>
    <w:rsid w:val="00855EFA"/>
    <w:rsid w:val="00856094"/>
    <w:rsid w:val="0085628F"/>
    <w:rsid w:val="00856C43"/>
    <w:rsid w:val="00861596"/>
    <w:rsid w:val="0086425E"/>
    <w:rsid w:val="008667A8"/>
    <w:rsid w:val="00866C0F"/>
    <w:rsid w:val="00867C59"/>
    <w:rsid w:val="008706FA"/>
    <w:rsid w:val="008712D8"/>
    <w:rsid w:val="0087154D"/>
    <w:rsid w:val="008722DA"/>
    <w:rsid w:val="00872472"/>
    <w:rsid w:val="008727B3"/>
    <w:rsid w:val="0087352F"/>
    <w:rsid w:val="008747B7"/>
    <w:rsid w:val="00874D19"/>
    <w:rsid w:val="00874F11"/>
    <w:rsid w:val="008763E2"/>
    <w:rsid w:val="00876569"/>
    <w:rsid w:val="00876A4C"/>
    <w:rsid w:val="008771ED"/>
    <w:rsid w:val="00877776"/>
    <w:rsid w:val="00877AA6"/>
    <w:rsid w:val="008803FC"/>
    <w:rsid w:val="00880F5E"/>
    <w:rsid w:val="0088211C"/>
    <w:rsid w:val="00882754"/>
    <w:rsid w:val="0088434C"/>
    <w:rsid w:val="00884ACD"/>
    <w:rsid w:val="00884D3F"/>
    <w:rsid w:val="008866C9"/>
    <w:rsid w:val="00887990"/>
    <w:rsid w:val="00890B8D"/>
    <w:rsid w:val="008911E9"/>
    <w:rsid w:val="0089130D"/>
    <w:rsid w:val="00893462"/>
    <w:rsid w:val="00893F9C"/>
    <w:rsid w:val="008943EA"/>
    <w:rsid w:val="008952CB"/>
    <w:rsid w:val="008956BB"/>
    <w:rsid w:val="00895D1D"/>
    <w:rsid w:val="00895F37"/>
    <w:rsid w:val="00896181"/>
    <w:rsid w:val="0089680C"/>
    <w:rsid w:val="00896B05"/>
    <w:rsid w:val="00896DE3"/>
    <w:rsid w:val="00897309"/>
    <w:rsid w:val="008973DC"/>
    <w:rsid w:val="00897F83"/>
    <w:rsid w:val="008A2033"/>
    <w:rsid w:val="008A2793"/>
    <w:rsid w:val="008A3B57"/>
    <w:rsid w:val="008A537A"/>
    <w:rsid w:val="008A5654"/>
    <w:rsid w:val="008A56FB"/>
    <w:rsid w:val="008A5C8A"/>
    <w:rsid w:val="008A61C2"/>
    <w:rsid w:val="008A676C"/>
    <w:rsid w:val="008B0173"/>
    <w:rsid w:val="008B152E"/>
    <w:rsid w:val="008B15F1"/>
    <w:rsid w:val="008B1921"/>
    <w:rsid w:val="008B1A0F"/>
    <w:rsid w:val="008B23FC"/>
    <w:rsid w:val="008B2401"/>
    <w:rsid w:val="008B26BF"/>
    <w:rsid w:val="008B2C85"/>
    <w:rsid w:val="008B2D4F"/>
    <w:rsid w:val="008B3730"/>
    <w:rsid w:val="008B3BEE"/>
    <w:rsid w:val="008B3D7F"/>
    <w:rsid w:val="008B3F8D"/>
    <w:rsid w:val="008B4852"/>
    <w:rsid w:val="008B4F79"/>
    <w:rsid w:val="008B5FEC"/>
    <w:rsid w:val="008B7B5F"/>
    <w:rsid w:val="008C0DE6"/>
    <w:rsid w:val="008C1A97"/>
    <w:rsid w:val="008C283E"/>
    <w:rsid w:val="008C3A71"/>
    <w:rsid w:val="008C3DBD"/>
    <w:rsid w:val="008C3E6E"/>
    <w:rsid w:val="008C444C"/>
    <w:rsid w:val="008C5B67"/>
    <w:rsid w:val="008C62A0"/>
    <w:rsid w:val="008C7082"/>
    <w:rsid w:val="008C7127"/>
    <w:rsid w:val="008C79BB"/>
    <w:rsid w:val="008C7D17"/>
    <w:rsid w:val="008D0DD7"/>
    <w:rsid w:val="008D1604"/>
    <w:rsid w:val="008D1BB4"/>
    <w:rsid w:val="008D29A3"/>
    <w:rsid w:val="008D2B0D"/>
    <w:rsid w:val="008D3AFD"/>
    <w:rsid w:val="008D50FC"/>
    <w:rsid w:val="008D530C"/>
    <w:rsid w:val="008D5A31"/>
    <w:rsid w:val="008D6935"/>
    <w:rsid w:val="008E23B8"/>
    <w:rsid w:val="008E31E1"/>
    <w:rsid w:val="008E447F"/>
    <w:rsid w:val="008E5BE5"/>
    <w:rsid w:val="008E6BBE"/>
    <w:rsid w:val="008E6FF2"/>
    <w:rsid w:val="008E718C"/>
    <w:rsid w:val="008E7B05"/>
    <w:rsid w:val="008F1241"/>
    <w:rsid w:val="008F1468"/>
    <w:rsid w:val="008F1F53"/>
    <w:rsid w:val="008F2B2A"/>
    <w:rsid w:val="008F2C4F"/>
    <w:rsid w:val="008F403A"/>
    <w:rsid w:val="008F5819"/>
    <w:rsid w:val="008F5EB7"/>
    <w:rsid w:val="008F67F1"/>
    <w:rsid w:val="008F7519"/>
    <w:rsid w:val="008F7A59"/>
    <w:rsid w:val="0090010D"/>
    <w:rsid w:val="009015D9"/>
    <w:rsid w:val="0090174A"/>
    <w:rsid w:val="0090187C"/>
    <w:rsid w:val="009018FA"/>
    <w:rsid w:val="00902AFD"/>
    <w:rsid w:val="00902F6A"/>
    <w:rsid w:val="00905182"/>
    <w:rsid w:val="009065B4"/>
    <w:rsid w:val="0091051F"/>
    <w:rsid w:val="00910A17"/>
    <w:rsid w:val="00910E36"/>
    <w:rsid w:val="009110B7"/>
    <w:rsid w:val="00911835"/>
    <w:rsid w:val="0091214A"/>
    <w:rsid w:val="00913E22"/>
    <w:rsid w:val="00915187"/>
    <w:rsid w:val="009152DD"/>
    <w:rsid w:val="00915401"/>
    <w:rsid w:val="00916E74"/>
    <w:rsid w:val="0091722A"/>
    <w:rsid w:val="009177CE"/>
    <w:rsid w:val="00920BB2"/>
    <w:rsid w:val="009219A5"/>
    <w:rsid w:val="009220BC"/>
    <w:rsid w:val="00924FC4"/>
    <w:rsid w:val="009259FE"/>
    <w:rsid w:val="00926F3D"/>
    <w:rsid w:val="00927010"/>
    <w:rsid w:val="009270BA"/>
    <w:rsid w:val="009301EC"/>
    <w:rsid w:val="00930997"/>
    <w:rsid w:val="00930EDB"/>
    <w:rsid w:val="00931428"/>
    <w:rsid w:val="00931C2F"/>
    <w:rsid w:val="00931F94"/>
    <w:rsid w:val="009320CF"/>
    <w:rsid w:val="00933CB0"/>
    <w:rsid w:val="009344C6"/>
    <w:rsid w:val="00934844"/>
    <w:rsid w:val="00934914"/>
    <w:rsid w:val="00934ABD"/>
    <w:rsid w:val="009360DC"/>
    <w:rsid w:val="00936205"/>
    <w:rsid w:val="00936576"/>
    <w:rsid w:val="00937266"/>
    <w:rsid w:val="00937FC7"/>
    <w:rsid w:val="009406C6"/>
    <w:rsid w:val="00940A77"/>
    <w:rsid w:val="00941A4B"/>
    <w:rsid w:val="009425E5"/>
    <w:rsid w:val="00942FDB"/>
    <w:rsid w:val="0094423F"/>
    <w:rsid w:val="0094455D"/>
    <w:rsid w:val="00944C37"/>
    <w:rsid w:val="00945694"/>
    <w:rsid w:val="0094599A"/>
    <w:rsid w:val="00945AE5"/>
    <w:rsid w:val="00945D7F"/>
    <w:rsid w:val="0094748A"/>
    <w:rsid w:val="00947652"/>
    <w:rsid w:val="00947735"/>
    <w:rsid w:val="00947DF8"/>
    <w:rsid w:val="009506FA"/>
    <w:rsid w:val="00950C5A"/>
    <w:rsid w:val="00950C7C"/>
    <w:rsid w:val="00951B96"/>
    <w:rsid w:val="00955A61"/>
    <w:rsid w:val="00955A97"/>
    <w:rsid w:val="00955B51"/>
    <w:rsid w:val="00956132"/>
    <w:rsid w:val="00960AF2"/>
    <w:rsid w:val="00962CD1"/>
    <w:rsid w:val="00963052"/>
    <w:rsid w:val="00963FA5"/>
    <w:rsid w:val="00964038"/>
    <w:rsid w:val="009648C6"/>
    <w:rsid w:val="00964900"/>
    <w:rsid w:val="00966247"/>
    <w:rsid w:val="00966CF8"/>
    <w:rsid w:val="0096772F"/>
    <w:rsid w:val="00967BC0"/>
    <w:rsid w:val="00967BC9"/>
    <w:rsid w:val="009709BF"/>
    <w:rsid w:val="00971286"/>
    <w:rsid w:val="0097205A"/>
    <w:rsid w:val="00972405"/>
    <w:rsid w:val="0097243B"/>
    <w:rsid w:val="00972857"/>
    <w:rsid w:val="00972B54"/>
    <w:rsid w:val="00972E71"/>
    <w:rsid w:val="00973336"/>
    <w:rsid w:val="009733AB"/>
    <w:rsid w:val="00973E9F"/>
    <w:rsid w:val="009745EC"/>
    <w:rsid w:val="009757FB"/>
    <w:rsid w:val="00975F0D"/>
    <w:rsid w:val="009766E9"/>
    <w:rsid w:val="009777A0"/>
    <w:rsid w:val="009803CB"/>
    <w:rsid w:val="00981BB4"/>
    <w:rsid w:val="0098456F"/>
    <w:rsid w:val="00984D5F"/>
    <w:rsid w:val="009859FA"/>
    <w:rsid w:val="009865A4"/>
    <w:rsid w:val="00987950"/>
    <w:rsid w:val="00987BA9"/>
    <w:rsid w:val="00987CD4"/>
    <w:rsid w:val="00990368"/>
    <w:rsid w:val="00991008"/>
    <w:rsid w:val="009919D6"/>
    <w:rsid w:val="00991DA7"/>
    <w:rsid w:val="00992583"/>
    <w:rsid w:val="00992729"/>
    <w:rsid w:val="00992C0E"/>
    <w:rsid w:val="009936A0"/>
    <w:rsid w:val="00993FA4"/>
    <w:rsid w:val="0099452A"/>
    <w:rsid w:val="00994E7C"/>
    <w:rsid w:val="00995FDC"/>
    <w:rsid w:val="00996BE6"/>
    <w:rsid w:val="0099727A"/>
    <w:rsid w:val="009973D4"/>
    <w:rsid w:val="009A09F3"/>
    <w:rsid w:val="009A0C01"/>
    <w:rsid w:val="009A1D6A"/>
    <w:rsid w:val="009A3436"/>
    <w:rsid w:val="009A3B72"/>
    <w:rsid w:val="009A4381"/>
    <w:rsid w:val="009A4C69"/>
    <w:rsid w:val="009A5232"/>
    <w:rsid w:val="009A5A77"/>
    <w:rsid w:val="009A61A6"/>
    <w:rsid w:val="009A7DF0"/>
    <w:rsid w:val="009B0377"/>
    <w:rsid w:val="009B2AFD"/>
    <w:rsid w:val="009B484C"/>
    <w:rsid w:val="009B5983"/>
    <w:rsid w:val="009B6CF4"/>
    <w:rsid w:val="009B6E0C"/>
    <w:rsid w:val="009B74B0"/>
    <w:rsid w:val="009B751D"/>
    <w:rsid w:val="009C0AB5"/>
    <w:rsid w:val="009C161F"/>
    <w:rsid w:val="009C1B24"/>
    <w:rsid w:val="009C38CE"/>
    <w:rsid w:val="009C3EC5"/>
    <w:rsid w:val="009C40C2"/>
    <w:rsid w:val="009C5933"/>
    <w:rsid w:val="009C59C2"/>
    <w:rsid w:val="009C6082"/>
    <w:rsid w:val="009C612B"/>
    <w:rsid w:val="009C64DF"/>
    <w:rsid w:val="009C65B3"/>
    <w:rsid w:val="009C7084"/>
    <w:rsid w:val="009C71BA"/>
    <w:rsid w:val="009C7BCD"/>
    <w:rsid w:val="009D3086"/>
    <w:rsid w:val="009D3E2E"/>
    <w:rsid w:val="009D42A7"/>
    <w:rsid w:val="009D45AA"/>
    <w:rsid w:val="009D4AD3"/>
    <w:rsid w:val="009D59B8"/>
    <w:rsid w:val="009D6386"/>
    <w:rsid w:val="009D642F"/>
    <w:rsid w:val="009D66E1"/>
    <w:rsid w:val="009D692E"/>
    <w:rsid w:val="009D69D8"/>
    <w:rsid w:val="009D72E0"/>
    <w:rsid w:val="009E2F34"/>
    <w:rsid w:val="009E3FED"/>
    <w:rsid w:val="009E4628"/>
    <w:rsid w:val="009E4643"/>
    <w:rsid w:val="009E4BA7"/>
    <w:rsid w:val="009E4C10"/>
    <w:rsid w:val="009E4E2D"/>
    <w:rsid w:val="009E59ED"/>
    <w:rsid w:val="009E63AB"/>
    <w:rsid w:val="009E6DC6"/>
    <w:rsid w:val="009E7852"/>
    <w:rsid w:val="009E7B8C"/>
    <w:rsid w:val="009E7E1A"/>
    <w:rsid w:val="009F09B9"/>
    <w:rsid w:val="009F17AD"/>
    <w:rsid w:val="009F25BA"/>
    <w:rsid w:val="009F3F82"/>
    <w:rsid w:val="009F4173"/>
    <w:rsid w:val="009F4320"/>
    <w:rsid w:val="009F432A"/>
    <w:rsid w:val="009F475B"/>
    <w:rsid w:val="009F50CA"/>
    <w:rsid w:val="009F5ECF"/>
    <w:rsid w:val="009F7248"/>
    <w:rsid w:val="009F75F4"/>
    <w:rsid w:val="00A020F3"/>
    <w:rsid w:val="00A03BCE"/>
    <w:rsid w:val="00A03E98"/>
    <w:rsid w:val="00A04142"/>
    <w:rsid w:val="00A0455E"/>
    <w:rsid w:val="00A04B4F"/>
    <w:rsid w:val="00A04EB5"/>
    <w:rsid w:val="00A05EB3"/>
    <w:rsid w:val="00A05FD9"/>
    <w:rsid w:val="00A07296"/>
    <w:rsid w:val="00A07716"/>
    <w:rsid w:val="00A07BA4"/>
    <w:rsid w:val="00A10699"/>
    <w:rsid w:val="00A10889"/>
    <w:rsid w:val="00A10F7F"/>
    <w:rsid w:val="00A1164A"/>
    <w:rsid w:val="00A12DAD"/>
    <w:rsid w:val="00A1359D"/>
    <w:rsid w:val="00A1405A"/>
    <w:rsid w:val="00A14BD1"/>
    <w:rsid w:val="00A15AE1"/>
    <w:rsid w:val="00A160ED"/>
    <w:rsid w:val="00A166B1"/>
    <w:rsid w:val="00A20ABB"/>
    <w:rsid w:val="00A213A5"/>
    <w:rsid w:val="00A21B39"/>
    <w:rsid w:val="00A221DE"/>
    <w:rsid w:val="00A229A8"/>
    <w:rsid w:val="00A22F40"/>
    <w:rsid w:val="00A23097"/>
    <w:rsid w:val="00A2347A"/>
    <w:rsid w:val="00A23C54"/>
    <w:rsid w:val="00A245C7"/>
    <w:rsid w:val="00A25204"/>
    <w:rsid w:val="00A25D1D"/>
    <w:rsid w:val="00A2623E"/>
    <w:rsid w:val="00A26324"/>
    <w:rsid w:val="00A26A26"/>
    <w:rsid w:val="00A3071F"/>
    <w:rsid w:val="00A30A65"/>
    <w:rsid w:val="00A3300B"/>
    <w:rsid w:val="00A33E74"/>
    <w:rsid w:val="00A3412A"/>
    <w:rsid w:val="00A34D59"/>
    <w:rsid w:val="00A37FBC"/>
    <w:rsid w:val="00A407F0"/>
    <w:rsid w:val="00A40C38"/>
    <w:rsid w:val="00A447B8"/>
    <w:rsid w:val="00A449BD"/>
    <w:rsid w:val="00A45D2B"/>
    <w:rsid w:val="00A46352"/>
    <w:rsid w:val="00A472C6"/>
    <w:rsid w:val="00A5058B"/>
    <w:rsid w:val="00A5348D"/>
    <w:rsid w:val="00A55441"/>
    <w:rsid w:val="00A55756"/>
    <w:rsid w:val="00A5597C"/>
    <w:rsid w:val="00A56BC6"/>
    <w:rsid w:val="00A570BA"/>
    <w:rsid w:val="00A61B41"/>
    <w:rsid w:val="00A6390F"/>
    <w:rsid w:val="00A64843"/>
    <w:rsid w:val="00A65215"/>
    <w:rsid w:val="00A663EE"/>
    <w:rsid w:val="00A668A1"/>
    <w:rsid w:val="00A70062"/>
    <w:rsid w:val="00A70B7F"/>
    <w:rsid w:val="00A71290"/>
    <w:rsid w:val="00A71396"/>
    <w:rsid w:val="00A748C3"/>
    <w:rsid w:val="00A76078"/>
    <w:rsid w:val="00A76D56"/>
    <w:rsid w:val="00A772AE"/>
    <w:rsid w:val="00A774F9"/>
    <w:rsid w:val="00A775EE"/>
    <w:rsid w:val="00A7760D"/>
    <w:rsid w:val="00A81501"/>
    <w:rsid w:val="00A81CB8"/>
    <w:rsid w:val="00A82A4F"/>
    <w:rsid w:val="00A82A67"/>
    <w:rsid w:val="00A82F94"/>
    <w:rsid w:val="00A83C4F"/>
    <w:rsid w:val="00A84440"/>
    <w:rsid w:val="00A85307"/>
    <w:rsid w:val="00A85CD8"/>
    <w:rsid w:val="00A875F4"/>
    <w:rsid w:val="00A91119"/>
    <w:rsid w:val="00A91EF2"/>
    <w:rsid w:val="00A94B58"/>
    <w:rsid w:val="00A94D42"/>
    <w:rsid w:val="00A95D1B"/>
    <w:rsid w:val="00A95ED9"/>
    <w:rsid w:val="00A964FE"/>
    <w:rsid w:val="00A96528"/>
    <w:rsid w:val="00A97479"/>
    <w:rsid w:val="00AA19A3"/>
    <w:rsid w:val="00AA2797"/>
    <w:rsid w:val="00AA2C8D"/>
    <w:rsid w:val="00AA2E45"/>
    <w:rsid w:val="00AA34BC"/>
    <w:rsid w:val="00AA3EF7"/>
    <w:rsid w:val="00AA62FD"/>
    <w:rsid w:val="00AA6C30"/>
    <w:rsid w:val="00AA7B69"/>
    <w:rsid w:val="00AA7D6A"/>
    <w:rsid w:val="00AB038D"/>
    <w:rsid w:val="00AB0573"/>
    <w:rsid w:val="00AB086F"/>
    <w:rsid w:val="00AB08D3"/>
    <w:rsid w:val="00AB1646"/>
    <w:rsid w:val="00AB1ADC"/>
    <w:rsid w:val="00AB27F5"/>
    <w:rsid w:val="00AB3434"/>
    <w:rsid w:val="00AB3D33"/>
    <w:rsid w:val="00AB4273"/>
    <w:rsid w:val="00AB5759"/>
    <w:rsid w:val="00AB6285"/>
    <w:rsid w:val="00AC17D4"/>
    <w:rsid w:val="00AC212A"/>
    <w:rsid w:val="00AC27A6"/>
    <w:rsid w:val="00AC3BCA"/>
    <w:rsid w:val="00AC3DFD"/>
    <w:rsid w:val="00AC3FF9"/>
    <w:rsid w:val="00AC41A3"/>
    <w:rsid w:val="00AC5F8C"/>
    <w:rsid w:val="00AC72B3"/>
    <w:rsid w:val="00AC77AC"/>
    <w:rsid w:val="00AD138F"/>
    <w:rsid w:val="00AD240E"/>
    <w:rsid w:val="00AD2B21"/>
    <w:rsid w:val="00AD45DD"/>
    <w:rsid w:val="00AD4F1C"/>
    <w:rsid w:val="00AD5359"/>
    <w:rsid w:val="00AD5A9D"/>
    <w:rsid w:val="00AD6017"/>
    <w:rsid w:val="00AD610A"/>
    <w:rsid w:val="00AD6CCA"/>
    <w:rsid w:val="00AD7E74"/>
    <w:rsid w:val="00AE1011"/>
    <w:rsid w:val="00AE12A3"/>
    <w:rsid w:val="00AE1D72"/>
    <w:rsid w:val="00AE4C6F"/>
    <w:rsid w:val="00AE50DB"/>
    <w:rsid w:val="00AE5A66"/>
    <w:rsid w:val="00AE6552"/>
    <w:rsid w:val="00AE6F74"/>
    <w:rsid w:val="00AE6FE5"/>
    <w:rsid w:val="00AF1D7A"/>
    <w:rsid w:val="00AF4255"/>
    <w:rsid w:val="00AF6776"/>
    <w:rsid w:val="00AF6D1F"/>
    <w:rsid w:val="00B01507"/>
    <w:rsid w:val="00B0191B"/>
    <w:rsid w:val="00B01EB4"/>
    <w:rsid w:val="00B02B0F"/>
    <w:rsid w:val="00B04581"/>
    <w:rsid w:val="00B05E3C"/>
    <w:rsid w:val="00B07611"/>
    <w:rsid w:val="00B07A94"/>
    <w:rsid w:val="00B07AE0"/>
    <w:rsid w:val="00B107AC"/>
    <w:rsid w:val="00B10F8D"/>
    <w:rsid w:val="00B10F98"/>
    <w:rsid w:val="00B11813"/>
    <w:rsid w:val="00B12E5B"/>
    <w:rsid w:val="00B131E4"/>
    <w:rsid w:val="00B13908"/>
    <w:rsid w:val="00B14299"/>
    <w:rsid w:val="00B145DF"/>
    <w:rsid w:val="00B14A5C"/>
    <w:rsid w:val="00B14BBA"/>
    <w:rsid w:val="00B14F0B"/>
    <w:rsid w:val="00B16236"/>
    <w:rsid w:val="00B17626"/>
    <w:rsid w:val="00B17807"/>
    <w:rsid w:val="00B17C46"/>
    <w:rsid w:val="00B17D4F"/>
    <w:rsid w:val="00B2104D"/>
    <w:rsid w:val="00B21FE4"/>
    <w:rsid w:val="00B22B5E"/>
    <w:rsid w:val="00B23382"/>
    <w:rsid w:val="00B24BC1"/>
    <w:rsid w:val="00B25239"/>
    <w:rsid w:val="00B27CAC"/>
    <w:rsid w:val="00B314D7"/>
    <w:rsid w:val="00B31B27"/>
    <w:rsid w:val="00B3250E"/>
    <w:rsid w:val="00B32513"/>
    <w:rsid w:val="00B32F7A"/>
    <w:rsid w:val="00B33284"/>
    <w:rsid w:val="00B33769"/>
    <w:rsid w:val="00B3649A"/>
    <w:rsid w:val="00B373B9"/>
    <w:rsid w:val="00B37894"/>
    <w:rsid w:val="00B37B1B"/>
    <w:rsid w:val="00B40639"/>
    <w:rsid w:val="00B40695"/>
    <w:rsid w:val="00B408E2"/>
    <w:rsid w:val="00B413E6"/>
    <w:rsid w:val="00B415BF"/>
    <w:rsid w:val="00B42608"/>
    <w:rsid w:val="00B4261A"/>
    <w:rsid w:val="00B43B92"/>
    <w:rsid w:val="00B43CCA"/>
    <w:rsid w:val="00B43D14"/>
    <w:rsid w:val="00B45795"/>
    <w:rsid w:val="00B45E4F"/>
    <w:rsid w:val="00B4646C"/>
    <w:rsid w:val="00B471CD"/>
    <w:rsid w:val="00B5064B"/>
    <w:rsid w:val="00B51C63"/>
    <w:rsid w:val="00B521E0"/>
    <w:rsid w:val="00B5233A"/>
    <w:rsid w:val="00B541F5"/>
    <w:rsid w:val="00B55576"/>
    <w:rsid w:val="00B55DCA"/>
    <w:rsid w:val="00B56E7B"/>
    <w:rsid w:val="00B57C14"/>
    <w:rsid w:val="00B6008D"/>
    <w:rsid w:val="00B626BA"/>
    <w:rsid w:val="00B63771"/>
    <w:rsid w:val="00B637BE"/>
    <w:rsid w:val="00B63EDD"/>
    <w:rsid w:val="00B64171"/>
    <w:rsid w:val="00B6497F"/>
    <w:rsid w:val="00B650E7"/>
    <w:rsid w:val="00B66D45"/>
    <w:rsid w:val="00B67781"/>
    <w:rsid w:val="00B67944"/>
    <w:rsid w:val="00B7033D"/>
    <w:rsid w:val="00B717C5"/>
    <w:rsid w:val="00B71A33"/>
    <w:rsid w:val="00B71AF2"/>
    <w:rsid w:val="00B71C7D"/>
    <w:rsid w:val="00B72334"/>
    <w:rsid w:val="00B73D51"/>
    <w:rsid w:val="00B74E51"/>
    <w:rsid w:val="00B77624"/>
    <w:rsid w:val="00B77751"/>
    <w:rsid w:val="00B77942"/>
    <w:rsid w:val="00B779DD"/>
    <w:rsid w:val="00B800F8"/>
    <w:rsid w:val="00B80377"/>
    <w:rsid w:val="00B815E9"/>
    <w:rsid w:val="00B820D8"/>
    <w:rsid w:val="00B82858"/>
    <w:rsid w:val="00B82D0A"/>
    <w:rsid w:val="00B82F47"/>
    <w:rsid w:val="00B8338B"/>
    <w:rsid w:val="00B833B2"/>
    <w:rsid w:val="00B8546F"/>
    <w:rsid w:val="00B85AB8"/>
    <w:rsid w:val="00B85E43"/>
    <w:rsid w:val="00B8628A"/>
    <w:rsid w:val="00B86506"/>
    <w:rsid w:val="00B86A85"/>
    <w:rsid w:val="00B86E36"/>
    <w:rsid w:val="00B87B28"/>
    <w:rsid w:val="00B9088F"/>
    <w:rsid w:val="00B909BC"/>
    <w:rsid w:val="00B90A2C"/>
    <w:rsid w:val="00B90B97"/>
    <w:rsid w:val="00B91049"/>
    <w:rsid w:val="00B93052"/>
    <w:rsid w:val="00B93F8C"/>
    <w:rsid w:val="00B94805"/>
    <w:rsid w:val="00B962A4"/>
    <w:rsid w:val="00B96419"/>
    <w:rsid w:val="00B97426"/>
    <w:rsid w:val="00B9798B"/>
    <w:rsid w:val="00BA18AB"/>
    <w:rsid w:val="00BA19FF"/>
    <w:rsid w:val="00BA1AD1"/>
    <w:rsid w:val="00BA252C"/>
    <w:rsid w:val="00BA26B5"/>
    <w:rsid w:val="00BA3244"/>
    <w:rsid w:val="00BA3EE8"/>
    <w:rsid w:val="00BA505A"/>
    <w:rsid w:val="00BA51DB"/>
    <w:rsid w:val="00BA675C"/>
    <w:rsid w:val="00BA6C96"/>
    <w:rsid w:val="00BA74C7"/>
    <w:rsid w:val="00BB037E"/>
    <w:rsid w:val="00BB08D6"/>
    <w:rsid w:val="00BB2D14"/>
    <w:rsid w:val="00BB305F"/>
    <w:rsid w:val="00BB3D45"/>
    <w:rsid w:val="00BB45D1"/>
    <w:rsid w:val="00BB52F1"/>
    <w:rsid w:val="00BB5705"/>
    <w:rsid w:val="00BB6076"/>
    <w:rsid w:val="00BB61A5"/>
    <w:rsid w:val="00BB61DE"/>
    <w:rsid w:val="00BB6364"/>
    <w:rsid w:val="00BB640D"/>
    <w:rsid w:val="00BB6697"/>
    <w:rsid w:val="00BB6E0D"/>
    <w:rsid w:val="00BB7388"/>
    <w:rsid w:val="00BB7CDA"/>
    <w:rsid w:val="00BC0442"/>
    <w:rsid w:val="00BC0E9D"/>
    <w:rsid w:val="00BC11DB"/>
    <w:rsid w:val="00BC123D"/>
    <w:rsid w:val="00BC1B05"/>
    <w:rsid w:val="00BC1BA0"/>
    <w:rsid w:val="00BC1DCE"/>
    <w:rsid w:val="00BC3C6E"/>
    <w:rsid w:val="00BC40FC"/>
    <w:rsid w:val="00BC79D6"/>
    <w:rsid w:val="00BC7E81"/>
    <w:rsid w:val="00BD0FC4"/>
    <w:rsid w:val="00BD22C7"/>
    <w:rsid w:val="00BD23F5"/>
    <w:rsid w:val="00BD4499"/>
    <w:rsid w:val="00BD44E5"/>
    <w:rsid w:val="00BD4AF8"/>
    <w:rsid w:val="00BD4E4C"/>
    <w:rsid w:val="00BD56CE"/>
    <w:rsid w:val="00BD5808"/>
    <w:rsid w:val="00BD5BC9"/>
    <w:rsid w:val="00BD7D2E"/>
    <w:rsid w:val="00BE0556"/>
    <w:rsid w:val="00BE2887"/>
    <w:rsid w:val="00BE2F46"/>
    <w:rsid w:val="00BE30C7"/>
    <w:rsid w:val="00BE4B3B"/>
    <w:rsid w:val="00BE56E9"/>
    <w:rsid w:val="00BE5EBA"/>
    <w:rsid w:val="00BE7972"/>
    <w:rsid w:val="00BF19DE"/>
    <w:rsid w:val="00BF2E07"/>
    <w:rsid w:val="00BF539B"/>
    <w:rsid w:val="00BF5C02"/>
    <w:rsid w:val="00BF6345"/>
    <w:rsid w:val="00BF67C2"/>
    <w:rsid w:val="00BF7719"/>
    <w:rsid w:val="00BF7B1A"/>
    <w:rsid w:val="00C004F3"/>
    <w:rsid w:val="00C00CA3"/>
    <w:rsid w:val="00C01CC8"/>
    <w:rsid w:val="00C020A5"/>
    <w:rsid w:val="00C024E1"/>
    <w:rsid w:val="00C03560"/>
    <w:rsid w:val="00C04814"/>
    <w:rsid w:val="00C05E85"/>
    <w:rsid w:val="00C06031"/>
    <w:rsid w:val="00C06F45"/>
    <w:rsid w:val="00C10BD2"/>
    <w:rsid w:val="00C10CF4"/>
    <w:rsid w:val="00C112A4"/>
    <w:rsid w:val="00C12796"/>
    <w:rsid w:val="00C12B47"/>
    <w:rsid w:val="00C12C1B"/>
    <w:rsid w:val="00C146A7"/>
    <w:rsid w:val="00C147AB"/>
    <w:rsid w:val="00C150C8"/>
    <w:rsid w:val="00C16855"/>
    <w:rsid w:val="00C16E87"/>
    <w:rsid w:val="00C16F75"/>
    <w:rsid w:val="00C17461"/>
    <w:rsid w:val="00C205A8"/>
    <w:rsid w:val="00C21A68"/>
    <w:rsid w:val="00C236A0"/>
    <w:rsid w:val="00C243C7"/>
    <w:rsid w:val="00C248C4"/>
    <w:rsid w:val="00C24A08"/>
    <w:rsid w:val="00C27F6F"/>
    <w:rsid w:val="00C30C25"/>
    <w:rsid w:val="00C30F5B"/>
    <w:rsid w:val="00C311D0"/>
    <w:rsid w:val="00C31E47"/>
    <w:rsid w:val="00C346C3"/>
    <w:rsid w:val="00C36268"/>
    <w:rsid w:val="00C36AD3"/>
    <w:rsid w:val="00C374A9"/>
    <w:rsid w:val="00C37CCB"/>
    <w:rsid w:val="00C37E9B"/>
    <w:rsid w:val="00C40086"/>
    <w:rsid w:val="00C40FF1"/>
    <w:rsid w:val="00C4117B"/>
    <w:rsid w:val="00C41215"/>
    <w:rsid w:val="00C415E7"/>
    <w:rsid w:val="00C4168A"/>
    <w:rsid w:val="00C4195D"/>
    <w:rsid w:val="00C41E5D"/>
    <w:rsid w:val="00C41F31"/>
    <w:rsid w:val="00C42153"/>
    <w:rsid w:val="00C42EE8"/>
    <w:rsid w:val="00C4322F"/>
    <w:rsid w:val="00C436BA"/>
    <w:rsid w:val="00C4386D"/>
    <w:rsid w:val="00C43971"/>
    <w:rsid w:val="00C44D50"/>
    <w:rsid w:val="00C45BC4"/>
    <w:rsid w:val="00C45EB1"/>
    <w:rsid w:val="00C473C7"/>
    <w:rsid w:val="00C5083B"/>
    <w:rsid w:val="00C519B9"/>
    <w:rsid w:val="00C51C7E"/>
    <w:rsid w:val="00C520FA"/>
    <w:rsid w:val="00C5210D"/>
    <w:rsid w:val="00C525F8"/>
    <w:rsid w:val="00C529C8"/>
    <w:rsid w:val="00C52C37"/>
    <w:rsid w:val="00C53641"/>
    <w:rsid w:val="00C539AA"/>
    <w:rsid w:val="00C541CE"/>
    <w:rsid w:val="00C551FC"/>
    <w:rsid w:val="00C55710"/>
    <w:rsid w:val="00C5586E"/>
    <w:rsid w:val="00C577CD"/>
    <w:rsid w:val="00C602BA"/>
    <w:rsid w:val="00C609AD"/>
    <w:rsid w:val="00C61A43"/>
    <w:rsid w:val="00C63F7B"/>
    <w:rsid w:val="00C64110"/>
    <w:rsid w:val="00C6418C"/>
    <w:rsid w:val="00C650AB"/>
    <w:rsid w:val="00C65B42"/>
    <w:rsid w:val="00C66791"/>
    <w:rsid w:val="00C671BA"/>
    <w:rsid w:val="00C70484"/>
    <w:rsid w:val="00C70C5E"/>
    <w:rsid w:val="00C71D1E"/>
    <w:rsid w:val="00C727D8"/>
    <w:rsid w:val="00C729F2"/>
    <w:rsid w:val="00C731D3"/>
    <w:rsid w:val="00C73976"/>
    <w:rsid w:val="00C73E0E"/>
    <w:rsid w:val="00C742BC"/>
    <w:rsid w:val="00C7483E"/>
    <w:rsid w:val="00C75128"/>
    <w:rsid w:val="00C752CB"/>
    <w:rsid w:val="00C75887"/>
    <w:rsid w:val="00C76ABD"/>
    <w:rsid w:val="00C77358"/>
    <w:rsid w:val="00C77C4D"/>
    <w:rsid w:val="00C80215"/>
    <w:rsid w:val="00C81EF5"/>
    <w:rsid w:val="00C841FC"/>
    <w:rsid w:val="00C8548A"/>
    <w:rsid w:val="00C86030"/>
    <w:rsid w:val="00C86738"/>
    <w:rsid w:val="00C92969"/>
    <w:rsid w:val="00C9331A"/>
    <w:rsid w:val="00C955A8"/>
    <w:rsid w:val="00C96A8E"/>
    <w:rsid w:val="00C977EC"/>
    <w:rsid w:val="00C97867"/>
    <w:rsid w:val="00CA00BD"/>
    <w:rsid w:val="00CA0885"/>
    <w:rsid w:val="00CA0C37"/>
    <w:rsid w:val="00CA0EF2"/>
    <w:rsid w:val="00CA133B"/>
    <w:rsid w:val="00CA1608"/>
    <w:rsid w:val="00CA1B28"/>
    <w:rsid w:val="00CA1B60"/>
    <w:rsid w:val="00CA213F"/>
    <w:rsid w:val="00CA2EDC"/>
    <w:rsid w:val="00CA4676"/>
    <w:rsid w:val="00CA58BA"/>
    <w:rsid w:val="00CA59D3"/>
    <w:rsid w:val="00CA6B1D"/>
    <w:rsid w:val="00CA6E69"/>
    <w:rsid w:val="00CB05FF"/>
    <w:rsid w:val="00CB181B"/>
    <w:rsid w:val="00CB2559"/>
    <w:rsid w:val="00CB31E4"/>
    <w:rsid w:val="00CB37CD"/>
    <w:rsid w:val="00CB386A"/>
    <w:rsid w:val="00CB3B59"/>
    <w:rsid w:val="00CB3F2B"/>
    <w:rsid w:val="00CB3F7D"/>
    <w:rsid w:val="00CB4B64"/>
    <w:rsid w:val="00CB606B"/>
    <w:rsid w:val="00CB6A8F"/>
    <w:rsid w:val="00CC141A"/>
    <w:rsid w:val="00CC2034"/>
    <w:rsid w:val="00CC2B2E"/>
    <w:rsid w:val="00CC44D9"/>
    <w:rsid w:val="00CC4633"/>
    <w:rsid w:val="00CC4A89"/>
    <w:rsid w:val="00CC5448"/>
    <w:rsid w:val="00CC677A"/>
    <w:rsid w:val="00CC7368"/>
    <w:rsid w:val="00CD0348"/>
    <w:rsid w:val="00CD0F84"/>
    <w:rsid w:val="00CD12E4"/>
    <w:rsid w:val="00CD2EBF"/>
    <w:rsid w:val="00CD3795"/>
    <w:rsid w:val="00CD6BA4"/>
    <w:rsid w:val="00CD76F7"/>
    <w:rsid w:val="00CD7D6E"/>
    <w:rsid w:val="00CE067C"/>
    <w:rsid w:val="00CE06E7"/>
    <w:rsid w:val="00CE0A03"/>
    <w:rsid w:val="00CE0E1C"/>
    <w:rsid w:val="00CE0F34"/>
    <w:rsid w:val="00CE1895"/>
    <w:rsid w:val="00CE2AA2"/>
    <w:rsid w:val="00CE2E8D"/>
    <w:rsid w:val="00CE3366"/>
    <w:rsid w:val="00CE3537"/>
    <w:rsid w:val="00CE3F18"/>
    <w:rsid w:val="00CE66D9"/>
    <w:rsid w:val="00CE6CE7"/>
    <w:rsid w:val="00CF03A1"/>
    <w:rsid w:val="00CF1100"/>
    <w:rsid w:val="00CF2294"/>
    <w:rsid w:val="00CF34AF"/>
    <w:rsid w:val="00CF4559"/>
    <w:rsid w:val="00CF455A"/>
    <w:rsid w:val="00CF4708"/>
    <w:rsid w:val="00CF4A1A"/>
    <w:rsid w:val="00CF55DC"/>
    <w:rsid w:val="00CF5EF7"/>
    <w:rsid w:val="00CF643B"/>
    <w:rsid w:val="00CF6F2E"/>
    <w:rsid w:val="00CF751A"/>
    <w:rsid w:val="00CF7736"/>
    <w:rsid w:val="00CF7A5D"/>
    <w:rsid w:val="00CF7AB6"/>
    <w:rsid w:val="00CF7AEA"/>
    <w:rsid w:val="00CF7FBB"/>
    <w:rsid w:val="00D0074F"/>
    <w:rsid w:val="00D01086"/>
    <w:rsid w:val="00D0118E"/>
    <w:rsid w:val="00D011DE"/>
    <w:rsid w:val="00D01890"/>
    <w:rsid w:val="00D02296"/>
    <w:rsid w:val="00D027B1"/>
    <w:rsid w:val="00D0380D"/>
    <w:rsid w:val="00D040E4"/>
    <w:rsid w:val="00D046D4"/>
    <w:rsid w:val="00D05523"/>
    <w:rsid w:val="00D056AD"/>
    <w:rsid w:val="00D07626"/>
    <w:rsid w:val="00D07DD5"/>
    <w:rsid w:val="00D102F6"/>
    <w:rsid w:val="00D1053E"/>
    <w:rsid w:val="00D10666"/>
    <w:rsid w:val="00D10A50"/>
    <w:rsid w:val="00D10A66"/>
    <w:rsid w:val="00D11154"/>
    <w:rsid w:val="00D12394"/>
    <w:rsid w:val="00D12456"/>
    <w:rsid w:val="00D142AA"/>
    <w:rsid w:val="00D156CD"/>
    <w:rsid w:val="00D158D1"/>
    <w:rsid w:val="00D15A0E"/>
    <w:rsid w:val="00D17C9C"/>
    <w:rsid w:val="00D24E4A"/>
    <w:rsid w:val="00D2591D"/>
    <w:rsid w:val="00D2602E"/>
    <w:rsid w:val="00D26596"/>
    <w:rsid w:val="00D27274"/>
    <w:rsid w:val="00D2786D"/>
    <w:rsid w:val="00D27AC2"/>
    <w:rsid w:val="00D27C2D"/>
    <w:rsid w:val="00D3070B"/>
    <w:rsid w:val="00D30D88"/>
    <w:rsid w:val="00D30DE9"/>
    <w:rsid w:val="00D3123B"/>
    <w:rsid w:val="00D31CFE"/>
    <w:rsid w:val="00D32AF9"/>
    <w:rsid w:val="00D333E3"/>
    <w:rsid w:val="00D34D53"/>
    <w:rsid w:val="00D34EB6"/>
    <w:rsid w:val="00D36BF0"/>
    <w:rsid w:val="00D3739C"/>
    <w:rsid w:val="00D400E8"/>
    <w:rsid w:val="00D40750"/>
    <w:rsid w:val="00D41EBB"/>
    <w:rsid w:val="00D437B2"/>
    <w:rsid w:val="00D45BE3"/>
    <w:rsid w:val="00D4652D"/>
    <w:rsid w:val="00D46A17"/>
    <w:rsid w:val="00D46A45"/>
    <w:rsid w:val="00D46FF7"/>
    <w:rsid w:val="00D471B7"/>
    <w:rsid w:val="00D475C6"/>
    <w:rsid w:val="00D4779D"/>
    <w:rsid w:val="00D51707"/>
    <w:rsid w:val="00D51D6E"/>
    <w:rsid w:val="00D51D7A"/>
    <w:rsid w:val="00D51F54"/>
    <w:rsid w:val="00D53105"/>
    <w:rsid w:val="00D537A4"/>
    <w:rsid w:val="00D53B95"/>
    <w:rsid w:val="00D5458C"/>
    <w:rsid w:val="00D54CD9"/>
    <w:rsid w:val="00D564A3"/>
    <w:rsid w:val="00D565F5"/>
    <w:rsid w:val="00D56808"/>
    <w:rsid w:val="00D57F0D"/>
    <w:rsid w:val="00D60CA4"/>
    <w:rsid w:val="00D60F82"/>
    <w:rsid w:val="00D612F8"/>
    <w:rsid w:val="00D614D8"/>
    <w:rsid w:val="00D61C6C"/>
    <w:rsid w:val="00D62086"/>
    <w:rsid w:val="00D62AA8"/>
    <w:rsid w:val="00D63AE0"/>
    <w:rsid w:val="00D63E84"/>
    <w:rsid w:val="00D64D32"/>
    <w:rsid w:val="00D6504F"/>
    <w:rsid w:val="00D6583F"/>
    <w:rsid w:val="00D6599D"/>
    <w:rsid w:val="00D664BE"/>
    <w:rsid w:val="00D672E6"/>
    <w:rsid w:val="00D70217"/>
    <w:rsid w:val="00D70308"/>
    <w:rsid w:val="00D71145"/>
    <w:rsid w:val="00D71B7F"/>
    <w:rsid w:val="00D745C0"/>
    <w:rsid w:val="00D74F3E"/>
    <w:rsid w:val="00D75797"/>
    <w:rsid w:val="00D75833"/>
    <w:rsid w:val="00D7664C"/>
    <w:rsid w:val="00D77519"/>
    <w:rsid w:val="00D77C3A"/>
    <w:rsid w:val="00D80810"/>
    <w:rsid w:val="00D82268"/>
    <w:rsid w:val="00D8259E"/>
    <w:rsid w:val="00D83725"/>
    <w:rsid w:val="00D83E62"/>
    <w:rsid w:val="00D84B3C"/>
    <w:rsid w:val="00D84E96"/>
    <w:rsid w:val="00D857F4"/>
    <w:rsid w:val="00D876B9"/>
    <w:rsid w:val="00D90749"/>
    <w:rsid w:val="00D9122A"/>
    <w:rsid w:val="00D9192D"/>
    <w:rsid w:val="00D93210"/>
    <w:rsid w:val="00D93445"/>
    <w:rsid w:val="00D93889"/>
    <w:rsid w:val="00D93C5F"/>
    <w:rsid w:val="00D95485"/>
    <w:rsid w:val="00D96ABA"/>
    <w:rsid w:val="00D97BA1"/>
    <w:rsid w:val="00DA049A"/>
    <w:rsid w:val="00DA1B97"/>
    <w:rsid w:val="00DA361E"/>
    <w:rsid w:val="00DA3F14"/>
    <w:rsid w:val="00DA3F69"/>
    <w:rsid w:val="00DA6960"/>
    <w:rsid w:val="00DA6B81"/>
    <w:rsid w:val="00DA6CAB"/>
    <w:rsid w:val="00DA7CF4"/>
    <w:rsid w:val="00DB0F8E"/>
    <w:rsid w:val="00DB22C2"/>
    <w:rsid w:val="00DB28D4"/>
    <w:rsid w:val="00DB2A91"/>
    <w:rsid w:val="00DB33A3"/>
    <w:rsid w:val="00DB4B07"/>
    <w:rsid w:val="00DB6542"/>
    <w:rsid w:val="00DB66BC"/>
    <w:rsid w:val="00DB6743"/>
    <w:rsid w:val="00DB68CE"/>
    <w:rsid w:val="00DB7237"/>
    <w:rsid w:val="00DB7BCA"/>
    <w:rsid w:val="00DB7CAB"/>
    <w:rsid w:val="00DC009B"/>
    <w:rsid w:val="00DC016E"/>
    <w:rsid w:val="00DC03DB"/>
    <w:rsid w:val="00DC080E"/>
    <w:rsid w:val="00DC1833"/>
    <w:rsid w:val="00DC21B4"/>
    <w:rsid w:val="00DC253B"/>
    <w:rsid w:val="00DC29AF"/>
    <w:rsid w:val="00DC2FD1"/>
    <w:rsid w:val="00DC484F"/>
    <w:rsid w:val="00DC4AE2"/>
    <w:rsid w:val="00DC6366"/>
    <w:rsid w:val="00DC6FD8"/>
    <w:rsid w:val="00DC708B"/>
    <w:rsid w:val="00DC7375"/>
    <w:rsid w:val="00DC756F"/>
    <w:rsid w:val="00DD0B29"/>
    <w:rsid w:val="00DD0BDC"/>
    <w:rsid w:val="00DD1283"/>
    <w:rsid w:val="00DD150B"/>
    <w:rsid w:val="00DD155B"/>
    <w:rsid w:val="00DD1CC9"/>
    <w:rsid w:val="00DD2660"/>
    <w:rsid w:val="00DD26C2"/>
    <w:rsid w:val="00DD322B"/>
    <w:rsid w:val="00DD3737"/>
    <w:rsid w:val="00DD48ED"/>
    <w:rsid w:val="00DD4A59"/>
    <w:rsid w:val="00DD551B"/>
    <w:rsid w:val="00DD5CA0"/>
    <w:rsid w:val="00DD6228"/>
    <w:rsid w:val="00DD70CF"/>
    <w:rsid w:val="00DD7737"/>
    <w:rsid w:val="00DD79D4"/>
    <w:rsid w:val="00DD7BEF"/>
    <w:rsid w:val="00DE178A"/>
    <w:rsid w:val="00DE334D"/>
    <w:rsid w:val="00DE4016"/>
    <w:rsid w:val="00DE403A"/>
    <w:rsid w:val="00DE57F7"/>
    <w:rsid w:val="00DE65E5"/>
    <w:rsid w:val="00DE7DCB"/>
    <w:rsid w:val="00DF08CF"/>
    <w:rsid w:val="00DF0DFE"/>
    <w:rsid w:val="00DF118C"/>
    <w:rsid w:val="00DF25C7"/>
    <w:rsid w:val="00DF28D0"/>
    <w:rsid w:val="00DF28DE"/>
    <w:rsid w:val="00DF2FB7"/>
    <w:rsid w:val="00DF34D6"/>
    <w:rsid w:val="00DF4D62"/>
    <w:rsid w:val="00DF5139"/>
    <w:rsid w:val="00DF5E78"/>
    <w:rsid w:val="00DF6157"/>
    <w:rsid w:val="00DF61C4"/>
    <w:rsid w:val="00E0134B"/>
    <w:rsid w:val="00E01B8D"/>
    <w:rsid w:val="00E027B8"/>
    <w:rsid w:val="00E02B7B"/>
    <w:rsid w:val="00E03221"/>
    <w:rsid w:val="00E03F40"/>
    <w:rsid w:val="00E05D14"/>
    <w:rsid w:val="00E066FC"/>
    <w:rsid w:val="00E0741D"/>
    <w:rsid w:val="00E0770F"/>
    <w:rsid w:val="00E077E8"/>
    <w:rsid w:val="00E10D8E"/>
    <w:rsid w:val="00E11738"/>
    <w:rsid w:val="00E11FA5"/>
    <w:rsid w:val="00E12051"/>
    <w:rsid w:val="00E13900"/>
    <w:rsid w:val="00E14075"/>
    <w:rsid w:val="00E157E7"/>
    <w:rsid w:val="00E15EAB"/>
    <w:rsid w:val="00E17324"/>
    <w:rsid w:val="00E173BA"/>
    <w:rsid w:val="00E17CC5"/>
    <w:rsid w:val="00E20A15"/>
    <w:rsid w:val="00E20B83"/>
    <w:rsid w:val="00E21820"/>
    <w:rsid w:val="00E2211F"/>
    <w:rsid w:val="00E22B87"/>
    <w:rsid w:val="00E22F1B"/>
    <w:rsid w:val="00E23214"/>
    <w:rsid w:val="00E23838"/>
    <w:rsid w:val="00E24064"/>
    <w:rsid w:val="00E248AB"/>
    <w:rsid w:val="00E2565E"/>
    <w:rsid w:val="00E25C38"/>
    <w:rsid w:val="00E26182"/>
    <w:rsid w:val="00E26568"/>
    <w:rsid w:val="00E27770"/>
    <w:rsid w:val="00E2781A"/>
    <w:rsid w:val="00E27BB4"/>
    <w:rsid w:val="00E27C3E"/>
    <w:rsid w:val="00E306A1"/>
    <w:rsid w:val="00E322F9"/>
    <w:rsid w:val="00E32AA4"/>
    <w:rsid w:val="00E32B11"/>
    <w:rsid w:val="00E340B0"/>
    <w:rsid w:val="00E348C2"/>
    <w:rsid w:val="00E35274"/>
    <w:rsid w:val="00E360A5"/>
    <w:rsid w:val="00E362C7"/>
    <w:rsid w:val="00E371F9"/>
    <w:rsid w:val="00E3747E"/>
    <w:rsid w:val="00E40D34"/>
    <w:rsid w:val="00E411CE"/>
    <w:rsid w:val="00E41926"/>
    <w:rsid w:val="00E4213C"/>
    <w:rsid w:val="00E428D0"/>
    <w:rsid w:val="00E42C4D"/>
    <w:rsid w:val="00E465BB"/>
    <w:rsid w:val="00E46708"/>
    <w:rsid w:val="00E4681D"/>
    <w:rsid w:val="00E46891"/>
    <w:rsid w:val="00E4693A"/>
    <w:rsid w:val="00E46A06"/>
    <w:rsid w:val="00E47DDF"/>
    <w:rsid w:val="00E51919"/>
    <w:rsid w:val="00E53F01"/>
    <w:rsid w:val="00E556CD"/>
    <w:rsid w:val="00E55B63"/>
    <w:rsid w:val="00E55D6B"/>
    <w:rsid w:val="00E6065E"/>
    <w:rsid w:val="00E60A85"/>
    <w:rsid w:val="00E6108E"/>
    <w:rsid w:val="00E6245B"/>
    <w:rsid w:val="00E62555"/>
    <w:rsid w:val="00E63045"/>
    <w:rsid w:val="00E64F08"/>
    <w:rsid w:val="00E6509B"/>
    <w:rsid w:val="00E67DD6"/>
    <w:rsid w:val="00E70E97"/>
    <w:rsid w:val="00E73AD5"/>
    <w:rsid w:val="00E73DB8"/>
    <w:rsid w:val="00E73E03"/>
    <w:rsid w:val="00E73F4F"/>
    <w:rsid w:val="00E8087E"/>
    <w:rsid w:val="00E82B34"/>
    <w:rsid w:val="00E83672"/>
    <w:rsid w:val="00E8417D"/>
    <w:rsid w:val="00E848D3"/>
    <w:rsid w:val="00E84E43"/>
    <w:rsid w:val="00E84E98"/>
    <w:rsid w:val="00E86A8B"/>
    <w:rsid w:val="00E870C0"/>
    <w:rsid w:val="00E876B1"/>
    <w:rsid w:val="00E90C2C"/>
    <w:rsid w:val="00E91F42"/>
    <w:rsid w:val="00E92380"/>
    <w:rsid w:val="00E928A7"/>
    <w:rsid w:val="00E928B5"/>
    <w:rsid w:val="00E9372F"/>
    <w:rsid w:val="00E94865"/>
    <w:rsid w:val="00E97D51"/>
    <w:rsid w:val="00EA0BDE"/>
    <w:rsid w:val="00EA21A2"/>
    <w:rsid w:val="00EA3639"/>
    <w:rsid w:val="00EA4370"/>
    <w:rsid w:val="00EA4EA9"/>
    <w:rsid w:val="00EA6462"/>
    <w:rsid w:val="00EA7AF1"/>
    <w:rsid w:val="00EA7C4A"/>
    <w:rsid w:val="00EB00FC"/>
    <w:rsid w:val="00EB0A29"/>
    <w:rsid w:val="00EB1AD8"/>
    <w:rsid w:val="00EB293A"/>
    <w:rsid w:val="00EB3408"/>
    <w:rsid w:val="00EB3785"/>
    <w:rsid w:val="00EB3B32"/>
    <w:rsid w:val="00EB3C3A"/>
    <w:rsid w:val="00EB4232"/>
    <w:rsid w:val="00EB4377"/>
    <w:rsid w:val="00EB45D3"/>
    <w:rsid w:val="00EB4DBB"/>
    <w:rsid w:val="00EB5925"/>
    <w:rsid w:val="00EB6703"/>
    <w:rsid w:val="00EB6D9D"/>
    <w:rsid w:val="00EB6F71"/>
    <w:rsid w:val="00EB6FB5"/>
    <w:rsid w:val="00EC0C04"/>
    <w:rsid w:val="00EC233D"/>
    <w:rsid w:val="00EC23CF"/>
    <w:rsid w:val="00EC3CC9"/>
    <w:rsid w:val="00EC497B"/>
    <w:rsid w:val="00EC59CD"/>
    <w:rsid w:val="00EC6B37"/>
    <w:rsid w:val="00EC7BCF"/>
    <w:rsid w:val="00ED02BC"/>
    <w:rsid w:val="00ED21FC"/>
    <w:rsid w:val="00ED3264"/>
    <w:rsid w:val="00ED4C11"/>
    <w:rsid w:val="00ED5925"/>
    <w:rsid w:val="00ED6F9E"/>
    <w:rsid w:val="00ED79B0"/>
    <w:rsid w:val="00EE07E2"/>
    <w:rsid w:val="00EE1606"/>
    <w:rsid w:val="00EE1A6C"/>
    <w:rsid w:val="00EE27DF"/>
    <w:rsid w:val="00EE28A2"/>
    <w:rsid w:val="00EE28D7"/>
    <w:rsid w:val="00EE2D01"/>
    <w:rsid w:val="00EE4B71"/>
    <w:rsid w:val="00EE5CB0"/>
    <w:rsid w:val="00EE5E7C"/>
    <w:rsid w:val="00EE6366"/>
    <w:rsid w:val="00EE6C64"/>
    <w:rsid w:val="00EE7DAD"/>
    <w:rsid w:val="00EF057F"/>
    <w:rsid w:val="00EF19E5"/>
    <w:rsid w:val="00EF324A"/>
    <w:rsid w:val="00EF7565"/>
    <w:rsid w:val="00F0024E"/>
    <w:rsid w:val="00F00A2A"/>
    <w:rsid w:val="00F0353E"/>
    <w:rsid w:val="00F04AF2"/>
    <w:rsid w:val="00F04BC5"/>
    <w:rsid w:val="00F04F5C"/>
    <w:rsid w:val="00F051CA"/>
    <w:rsid w:val="00F05EBD"/>
    <w:rsid w:val="00F0795E"/>
    <w:rsid w:val="00F07B7E"/>
    <w:rsid w:val="00F1015A"/>
    <w:rsid w:val="00F10B7C"/>
    <w:rsid w:val="00F1176F"/>
    <w:rsid w:val="00F11879"/>
    <w:rsid w:val="00F16720"/>
    <w:rsid w:val="00F174B9"/>
    <w:rsid w:val="00F2273C"/>
    <w:rsid w:val="00F234AF"/>
    <w:rsid w:val="00F24135"/>
    <w:rsid w:val="00F24192"/>
    <w:rsid w:val="00F24BD4"/>
    <w:rsid w:val="00F24CF9"/>
    <w:rsid w:val="00F258AC"/>
    <w:rsid w:val="00F2678D"/>
    <w:rsid w:val="00F26A38"/>
    <w:rsid w:val="00F26A41"/>
    <w:rsid w:val="00F31A6A"/>
    <w:rsid w:val="00F31C65"/>
    <w:rsid w:val="00F32ECA"/>
    <w:rsid w:val="00F33128"/>
    <w:rsid w:val="00F35A68"/>
    <w:rsid w:val="00F36497"/>
    <w:rsid w:val="00F36BE3"/>
    <w:rsid w:val="00F370B6"/>
    <w:rsid w:val="00F37A5F"/>
    <w:rsid w:val="00F40C3E"/>
    <w:rsid w:val="00F4105B"/>
    <w:rsid w:val="00F42251"/>
    <w:rsid w:val="00F43128"/>
    <w:rsid w:val="00F437DE"/>
    <w:rsid w:val="00F44918"/>
    <w:rsid w:val="00F45BAB"/>
    <w:rsid w:val="00F46D01"/>
    <w:rsid w:val="00F475AB"/>
    <w:rsid w:val="00F506C4"/>
    <w:rsid w:val="00F52044"/>
    <w:rsid w:val="00F523D4"/>
    <w:rsid w:val="00F528B0"/>
    <w:rsid w:val="00F53A22"/>
    <w:rsid w:val="00F54112"/>
    <w:rsid w:val="00F5479F"/>
    <w:rsid w:val="00F54C4F"/>
    <w:rsid w:val="00F553B9"/>
    <w:rsid w:val="00F55946"/>
    <w:rsid w:val="00F55982"/>
    <w:rsid w:val="00F55DC6"/>
    <w:rsid w:val="00F564D4"/>
    <w:rsid w:val="00F57BEE"/>
    <w:rsid w:val="00F60A7D"/>
    <w:rsid w:val="00F60CE5"/>
    <w:rsid w:val="00F61A62"/>
    <w:rsid w:val="00F61E60"/>
    <w:rsid w:val="00F6244B"/>
    <w:rsid w:val="00F633E1"/>
    <w:rsid w:val="00F6399B"/>
    <w:rsid w:val="00F64967"/>
    <w:rsid w:val="00F66445"/>
    <w:rsid w:val="00F671C0"/>
    <w:rsid w:val="00F675E9"/>
    <w:rsid w:val="00F70196"/>
    <w:rsid w:val="00F70504"/>
    <w:rsid w:val="00F705B9"/>
    <w:rsid w:val="00F71AF8"/>
    <w:rsid w:val="00F7216F"/>
    <w:rsid w:val="00F7288C"/>
    <w:rsid w:val="00F7362B"/>
    <w:rsid w:val="00F743F0"/>
    <w:rsid w:val="00F752B7"/>
    <w:rsid w:val="00F75647"/>
    <w:rsid w:val="00F75D66"/>
    <w:rsid w:val="00F76202"/>
    <w:rsid w:val="00F81042"/>
    <w:rsid w:val="00F81715"/>
    <w:rsid w:val="00F82DA4"/>
    <w:rsid w:val="00F82DD6"/>
    <w:rsid w:val="00F8340E"/>
    <w:rsid w:val="00F84EA2"/>
    <w:rsid w:val="00F85F97"/>
    <w:rsid w:val="00F86056"/>
    <w:rsid w:val="00F86740"/>
    <w:rsid w:val="00F912F5"/>
    <w:rsid w:val="00F918C1"/>
    <w:rsid w:val="00F92194"/>
    <w:rsid w:val="00F9376D"/>
    <w:rsid w:val="00F940D9"/>
    <w:rsid w:val="00F94335"/>
    <w:rsid w:val="00F95166"/>
    <w:rsid w:val="00F95CBB"/>
    <w:rsid w:val="00F96C58"/>
    <w:rsid w:val="00F96FEE"/>
    <w:rsid w:val="00F977C2"/>
    <w:rsid w:val="00F97A6F"/>
    <w:rsid w:val="00F97C50"/>
    <w:rsid w:val="00F97D7A"/>
    <w:rsid w:val="00FA11CF"/>
    <w:rsid w:val="00FA1BB8"/>
    <w:rsid w:val="00FA3528"/>
    <w:rsid w:val="00FA3CA3"/>
    <w:rsid w:val="00FA6631"/>
    <w:rsid w:val="00FB051D"/>
    <w:rsid w:val="00FB078C"/>
    <w:rsid w:val="00FB103A"/>
    <w:rsid w:val="00FB50FA"/>
    <w:rsid w:val="00FB6688"/>
    <w:rsid w:val="00FB6F09"/>
    <w:rsid w:val="00FB7994"/>
    <w:rsid w:val="00FC0DCD"/>
    <w:rsid w:val="00FC232A"/>
    <w:rsid w:val="00FC2AAB"/>
    <w:rsid w:val="00FC2C44"/>
    <w:rsid w:val="00FC2EA5"/>
    <w:rsid w:val="00FC3BEC"/>
    <w:rsid w:val="00FC4E77"/>
    <w:rsid w:val="00FC5B45"/>
    <w:rsid w:val="00FC7D21"/>
    <w:rsid w:val="00FD0027"/>
    <w:rsid w:val="00FD02DC"/>
    <w:rsid w:val="00FD0FA5"/>
    <w:rsid w:val="00FD1884"/>
    <w:rsid w:val="00FD29D7"/>
    <w:rsid w:val="00FD2F43"/>
    <w:rsid w:val="00FD386A"/>
    <w:rsid w:val="00FD4240"/>
    <w:rsid w:val="00FD4731"/>
    <w:rsid w:val="00FD4EF6"/>
    <w:rsid w:val="00FD5AC6"/>
    <w:rsid w:val="00FD6458"/>
    <w:rsid w:val="00FD7B09"/>
    <w:rsid w:val="00FE1489"/>
    <w:rsid w:val="00FE1A3E"/>
    <w:rsid w:val="00FE1C3F"/>
    <w:rsid w:val="00FE20C9"/>
    <w:rsid w:val="00FE252E"/>
    <w:rsid w:val="00FE2712"/>
    <w:rsid w:val="00FE30E7"/>
    <w:rsid w:val="00FE344F"/>
    <w:rsid w:val="00FE49B3"/>
    <w:rsid w:val="00FE5A07"/>
    <w:rsid w:val="00FF013E"/>
    <w:rsid w:val="00FF0481"/>
    <w:rsid w:val="00FF0C43"/>
    <w:rsid w:val="00FF121E"/>
    <w:rsid w:val="00FF1556"/>
    <w:rsid w:val="00FF1AB7"/>
    <w:rsid w:val="00FF3826"/>
    <w:rsid w:val="00FF4597"/>
    <w:rsid w:val="00FF46B9"/>
    <w:rsid w:val="00FF57A9"/>
    <w:rsid w:val="00FF587C"/>
    <w:rsid w:val="00FF66F4"/>
    <w:rsid w:val="00FF68B6"/>
    <w:rsid w:val="00FF6B35"/>
    <w:rsid w:val="00FF6BAD"/>
    <w:rsid w:val="00FF7D19"/>
    <w:rsid w:val="024E4B4B"/>
    <w:rsid w:val="026E52BE"/>
    <w:rsid w:val="046760DC"/>
    <w:rsid w:val="06387966"/>
    <w:rsid w:val="06D73361"/>
    <w:rsid w:val="0A5A72BD"/>
    <w:rsid w:val="0CA5180B"/>
    <w:rsid w:val="0D404529"/>
    <w:rsid w:val="0FCB77DB"/>
    <w:rsid w:val="13741725"/>
    <w:rsid w:val="14215E75"/>
    <w:rsid w:val="15FA6A1A"/>
    <w:rsid w:val="1A1F2BFD"/>
    <w:rsid w:val="1C6D40D6"/>
    <w:rsid w:val="1D0A258C"/>
    <w:rsid w:val="1D1E04BA"/>
    <w:rsid w:val="1D570900"/>
    <w:rsid w:val="1E19310A"/>
    <w:rsid w:val="1F242A63"/>
    <w:rsid w:val="1F26056F"/>
    <w:rsid w:val="1FE13A84"/>
    <w:rsid w:val="20AC0F62"/>
    <w:rsid w:val="20EB1A8B"/>
    <w:rsid w:val="2188552B"/>
    <w:rsid w:val="232E2103"/>
    <w:rsid w:val="237162EC"/>
    <w:rsid w:val="23DD66E1"/>
    <w:rsid w:val="240A66CC"/>
    <w:rsid w:val="242F5850"/>
    <w:rsid w:val="282624F9"/>
    <w:rsid w:val="2AB9795E"/>
    <w:rsid w:val="2AEC3230"/>
    <w:rsid w:val="2D01627B"/>
    <w:rsid w:val="2E1C7ADF"/>
    <w:rsid w:val="2E382087"/>
    <w:rsid w:val="313F183F"/>
    <w:rsid w:val="32713DBA"/>
    <w:rsid w:val="34076784"/>
    <w:rsid w:val="35690D78"/>
    <w:rsid w:val="36722D25"/>
    <w:rsid w:val="37643EED"/>
    <w:rsid w:val="37A707B3"/>
    <w:rsid w:val="3AF16C21"/>
    <w:rsid w:val="3BCE7B87"/>
    <w:rsid w:val="3D901E08"/>
    <w:rsid w:val="3D9C2405"/>
    <w:rsid w:val="402F6E90"/>
    <w:rsid w:val="40530A7C"/>
    <w:rsid w:val="40FE166D"/>
    <w:rsid w:val="419B49AF"/>
    <w:rsid w:val="41D5005A"/>
    <w:rsid w:val="446A0CC6"/>
    <w:rsid w:val="45CD697F"/>
    <w:rsid w:val="46393D50"/>
    <w:rsid w:val="49584F34"/>
    <w:rsid w:val="4A64406A"/>
    <w:rsid w:val="4E824F2D"/>
    <w:rsid w:val="4F8D3412"/>
    <w:rsid w:val="53966D85"/>
    <w:rsid w:val="55085A60"/>
    <w:rsid w:val="585F0A45"/>
    <w:rsid w:val="5B2F13C4"/>
    <w:rsid w:val="5CCB30D3"/>
    <w:rsid w:val="5D9C768D"/>
    <w:rsid w:val="5D9C7EBA"/>
    <w:rsid w:val="5E2D2703"/>
    <w:rsid w:val="611A7247"/>
    <w:rsid w:val="64FB738F"/>
    <w:rsid w:val="672B4E7D"/>
    <w:rsid w:val="678A53D8"/>
    <w:rsid w:val="67CD5013"/>
    <w:rsid w:val="6913691F"/>
    <w:rsid w:val="6A1A02B8"/>
    <w:rsid w:val="6E5E2DDE"/>
    <w:rsid w:val="700334A3"/>
    <w:rsid w:val="71095323"/>
    <w:rsid w:val="71B54678"/>
    <w:rsid w:val="723251B0"/>
    <w:rsid w:val="72CF71C2"/>
    <w:rsid w:val="7C442FF3"/>
    <w:rsid w:val="7D62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PMingLiU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qFormat="1" w:uiPriority="0" w:name="index 1"/>
    <w:lsdException w:qFormat="1" w:uiPriority="0" w:name="index 2"/>
    <w:lsdException w:qFormat="1" w:uiPriority="0" w:name="index 3"/>
    <w:lsdException w:qFormat="1" w:uiPriority="0" w:name="index 4"/>
    <w:lsdException w:qFormat="1" w:uiPriority="0" w:name="index 5"/>
    <w:lsdException w:qFormat="1" w:uiPriority="0" w:name="index 6"/>
    <w:lsdException w:qFormat="1" w:uiPriority="0" w:name="index 7"/>
    <w:lsdException w:qFormat="1" w:uiPriority="0" w:name="index 8"/>
    <w:lsdException w:qFormat="1"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iPriority="0" w:name="Normal Indent"/>
    <w:lsdException w:qFormat="1"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iPriority="0" w:name="index heading"/>
    <w:lsdException w:qFormat="1" w:uiPriority="0" w:semiHidden="0" w:name="caption"/>
    <w:lsdException w:qFormat="1" w:uiPriority="0" w:name="table of figures"/>
    <w:lsdException w:qFormat="1" w:uiPriority="0" w:name="envelope address"/>
    <w:lsdException w:qFormat="1"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nhideWhenUsed="0" w:uiPriority="0" w:semiHidden="0" w:name="page number"/>
    <w:lsdException w:qFormat="1" w:uiPriority="0" w:name="endnote reference"/>
    <w:lsdException w:qFormat="1" w:uiPriority="0" w:name="endnote text"/>
    <w:lsdException w:qFormat="1" w:uiPriority="0" w:name="table of authorities"/>
    <w:lsdException w:qFormat="1" w:uiPriority="0" w:name="macro"/>
    <w:lsdException w:qFormat="1" w:uiPriority="0" w:name="toa heading"/>
    <w:lsdException w:qFormat="1" w:uiPriority="0" w:name="List"/>
    <w:lsdException w:qFormat="1" w:uiPriority="0" w:name="List Bullet"/>
    <w:lsdException w:qFormat="1" w:unhideWhenUsed="0" w:uiPriority="0" w:semiHidden="0" w:name="List Number"/>
    <w:lsdException w:qFormat="1" w:uiPriority="0" w:name="List 2"/>
    <w:lsdException w:qFormat="1" w:uiPriority="0" w:name="List 3"/>
    <w:lsdException w:qFormat="1" w:unhideWhenUsed="0" w:uiPriority="0" w:semiHidden="0" w:name="List 4"/>
    <w:lsdException w:qFormat="1" w:unhideWhenUsed="0" w:uiPriority="0" w:semiHidden="0" w:name="List 5"/>
    <w:lsdException w:qFormat="1" w:uiPriority="0" w:name="List Bullet 2"/>
    <w:lsdException w:qFormat="1" w:uiPriority="0" w:name="List Bullet 3"/>
    <w:lsdException w:qFormat="1" w:uiPriority="0" w:name="List Bullet 4"/>
    <w:lsdException w:qFormat="1" w:uiPriority="0" w:name="List Bullet 5"/>
    <w:lsdException w:qFormat="1" w:uiPriority="0" w:name="List Number 2"/>
    <w:lsdException w:qFormat="1" w:uiPriority="0" w:name="List Number 3"/>
    <w:lsdException w:qFormat="1" w:uiPriority="0" w:name="List Number 4"/>
    <w:lsdException w:qFormat="1" w:uiPriority="0" w:name="List Number 5"/>
    <w:lsdException w:qFormat="1" w:unhideWhenUsed="0" w:uiPriority="0" w:semiHidden="0" w:name="Title"/>
    <w:lsdException w:qFormat="1" w:uiPriority="0" w:name="Closing"/>
    <w:lsdException w:qFormat="1" w:uiPriority="0" w:name="Signature"/>
    <w:lsdException w:qFormat="1" w:uiPriority="1" w:name="Default Paragraph Font"/>
    <w:lsdException w:qFormat="1" w:uiPriority="0" w:name="Body Text"/>
    <w:lsdException w:qFormat="1" w:unhideWhenUsed="0" w:uiPriority="0" w:semiHidden="0" w:name="Body Text Indent"/>
    <w:lsdException w:qFormat="1" w:uiPriority="0" w:name="List Continue"/>
    <w:lsdException w:qFormat="1" w:uiPriority="0" w:name="List Continue 2"/>
    <w:lsdException w:qFormat="1" w:uiPriority="0" w:name="List Continue 3"/>
    <w:lsdException w:qFormat="1" w:uiPriority="0" w:name="List Continue 4"/>
    <w:lsdException w:qFormat="1" w:uiPriority="0" w:name="List Continue 5"/>
    <w:lsdException w:qFormat="1" w:uiPriority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iPriority="99" w:semiHidden="0" w:name="Date"/>
    <w:lsdException w:qFormat="1" w:unhideWhenUsed="0" w:uiPriority="0" w:semiHidden="0" w:name="Body Text First Indent"/>
    <w:lsdException w:qFormat="1" w:uiPriority="0" w:name="Body Text First Indent 2"/>
    <w:lsdException w:qFormat="1" w:uiPriority="0" w:name="Note Heading"/>
    <w:lsdException w:qFormat="1" w:uiPriority="0" w:name="Body Text 2"/>
    <w:lsdException w:qFormat="1" w:uiPriority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qFormat="1" w:uiPriority="0" w:name="Plain Text"/>
    <w:lsdException w:qFormat="1" w:uiPriority="0" w:name="E-mail Signature"/>
    <w:lsdException w:qFormat="1" w:uiPriority="0" w:name="Normal (Web)"/>
    <w:lsdException w:uiPriority="0" w:name="HTML Acronym"/>
    <w:lsdException w:qFormat="1"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99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Lines="25" w:line="240" w:lineRule="exact"/>
      <w:ind w:firstLine="200" w:firstLineChars="200"/>
    </w:pPr>
    <w:rPr>
      <w:rFonts w:ascii="宋体" w:hAnsi="Times New Roman" w:eastAsia="宋体" w:cs="Times New Roman"/>
      <w:kern w:val="2"/>
      <w:sz w:val="18"/>
      <w:szCs w:val="24"/>
      <w:lang w:val="en-US" w:eastAsia="zh-TW" w:bidi="ar-SA"/>
    </w:rPr>
  </w:style>
  <w:style w:type="paragraph" w:styleId="3">
    <w:name w:val="heading 1"/>
    <w:basedOn w:val="1"/>
    <w:next w:val="1"/>
    <w:link w:val="104"/>
    <w:qFormat/>
    <w:uiPriority w:val="0"/>
    <w:pPr>
      <w:keepNext/>
      <w:keepLines/>
      <w:numPr>
        <w:ilvl w:val="0"/>
        <w:numId w:val="1"/>
      </w:numPr>
      <w:spacing w:before="108" w:beforeLines="45" w:after="84" w:afterLines="35" w:line="260" w:lineRule="exact"/>
      <w:ind w:left="284" w:hanging="284" w:firstLineChars="0"/>
      <w:outlineLvl w:val="0"/>
    </w:pPr>
    <w:rPr>
      <w:rFonts w:ascii="Arial" w:hAnsi="Arial" w:cs="Arial"/>
      <w:b/>
      <w:bCs/>
      <w:kern w:val="44"/>
      <w:sz w:val="24"/>
      <w:szCs w:val="44"/>
    </w:rPr>
  </w:style>
  <w:style w:type="paragraph" w:styleId="4">
    <w:name w:val="heading 2"/>
    <w:basedOn w:val="1"/>
    <w:next w:val="1"/>
    <w:link w:val="113"/>
    <w:unhideWhenUsed/>
    <w:qFormat/>
    <w:uiPriority w:val="0"/>
    <w:pPr>
      <w:keepNext/>
      <w:keepLines/>
      <w:numPr>
        <w:ilvl w:val="1"/>
        <w:numId w:val="1"/>
      </w:numPr>
      <w:spacing w:before="35" w:beforeLines="35" w:after="25" w:line="260" w:lineRule="exact"/>
      <w:ind w:left="828" w:hanging="250" w:hangingChars="250"/>
      <w:outlineLvl w:val="1"/>
    </w:pPr>
    <w:rPr>
      <w:rFonts w:ascii="Arial" w:hAnsi="Arial"/>
      <w:b/>
      <w:bCs/>
      <w:sz w:val="21"/>
      <w:szCs w:val="32"/>
    </w:rPr>
  </w:style>
  <w:style w:type="paragraph" w:styleId="5">
    <w:name w:val="heading 3"/>
    <w:basedOn w:val="1"/>
    <w:next w:val="1"/>
    <w:link w:val="116"/>
    <w:unhideWhenUsed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after="60" w:line="260" w:lineRule="exact"/>
      <w:ind w:left="542" w:hanging="542" w:hangingChars="300"/>
      <w:outlineLvl w:val="2"/>
    </w:pPr>
    <w:rPr>
      <w:rFonts w:ascii="Arial" w:hAnsi="Arial" w:cs="Arial"/>
      <w:b/>
      <w:bCs/>
      <w:szCs w:val="18"/>
    </w:rPr>
  </w:style>
  <w:style w:type="paragraph" w:styleId="6">
    <w:name w:val="heading 4"/>
    <w:basedOn w:val="1"/>
    <w:next w:val="1"/>
    <w:link w:val="114"/>
    <w:unhideWhenUsed/>
    <w:qFormat/>
    <w:uiPriority w:val="0"/>
    <w:pPr>
      <w:keepNext/>
      <w:keepLines/>
      <w:numPr>
        <w:ilvl w:val="3"/>
        <w:numId w:val="1"/>
      </w:numPr>
      <w:spacing w:after="60"/>
      <w:ind w:left="723" w:hanging="723" w:hangingChars="400"/>
      <w:contextualSpacing/>
      <w:outlineLvl w:val="3"/>
    </w:pPr>
    <w:rPr>
      <w:rFonts w:ascii="Arial" w:hAnsi="Arial"/>
      <w:b/>
      <w:bCs/>
      <w:szCs w:val="28"/>
    </w:rPr>
  </w:style>
  <w:style w:type="paragraph" w:styleId="7">
    <w:name w:val="heading 5"/>
    <w:basedOn w:val="1"/>
    <w:next w:val="1"/>
    <w:link w:val="117"/>
    <w:qFormat/>
    <w:uiPriority w:val="0"/>
    <w:pPr>
      <w:keepNext/>
      <w:keepLines/>
      <w:numPr>
        <w:ilvl w:val="4"/>
        <w:numId w:val="1"/>
      </w:numPr>
      <w:spacing w:before="120" w:afterLines="0" w:line="360" w:lineRule="auto"/>
      <w:ind w:firstLine="0" w:firstLineChars="0"/>
      <w:jc w:val="both"/>
      <w:outlineLvl w:val="4"/>
    </w:pPr>
    <w:rPr>
      <w:b/>
      <w:bCs/>
      <w:sz w:val="28"/>
      <w:szCs w:val="28"/>
      <w:lang w:eastAsia="zh-CN"/>
    </w:rPr>
  </w:style>
  <w:style w:type="paragraph" w:styleId="8">
    <w:name w:val="heading 6"/>
    <w:basedOn w:val="1"/>
    <w:next w:val="1"/>
    <w:link w:val="118"/>
    <w:qFormat/>
    <w:uiPriority w:val="0"/>
    <w:pPr>
      <w:keepNext/>
      <w:numPr>
        <w:ilvl w:val="5"/>
        <w:numId w:val="1"/>
      </w:numPr>
      <w:spacing w:afterLines="0" w:line="240" w:lineRule="auto"/>
      <w:ind w:firstLine="0" w:firstLineChars="0"/>
      <w:jc w:val="both"/>
      <w:outlineLvl w:val="5"/>
    </w:pPr>
    <w:rPr>
      <w:rFonts w:eastAsia="黑体"/>
      <w:b/>
      <w:bCs/>
      <w:color w:val="000000"/>
      <w:sz w:val="44"/>
      <w:lang w:eastAsia="zh-CN"/>
    </w:rPr>
  </w:style>
  <w:style w:type="paragraph" w:styleId="9">
    <w:name w:val="heading 7"/>
    <w:basedOn w:val="1"/>
    <w:next w:val="1"/>
    <w:link w:val="140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tLeast"/>
      <w:ind w:firstLine="0" w:firstLineChars="0"/>
      <w:outlineLvl w:val="6"/>
    </w:pPr>
    <w:rPr>
      <w:b/>
      <w:bCs/>
      <w:sz w:val="24"/>
    </w:rPr>
  </w:style>
  <w:style w:type="paragraph" w:styleId="10">
    <w:name w:val="heading 8"/>
    <w:basedOn w:val="1"/>
    <w:next w:val="1"/>
    <w:link w:val="14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tLeast"/>
      <w:ind w:firstLine="0" w:firstLineChars="0"/>
      <w:outlineLvl w:val="7"/>
    </w:pPr>
    <w:rPr>
      <w:rFonts w:asciiTheme="majorHAnsi" w:hAnsiTheme="majorHAnsi" w:eastAsiaTheme="majorEastAsia" w:cstheme="majorBidi"/>
      <w:sz w:val="24"/>
    </w:rPr>
  </w:style>
  <w:style w:type="paragraph" w:styleId="11">
    <w:name w:val="heading 9"/>
    <w:basedOn w:val="1"/>
    <w:next w:val="1"/>
    <w:link w:val="142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tLeast"/>
      <w:ind w:firstLine="0" w:firstLineChars="0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90">
    <w:name w:val="Default Paragraph Font"/>
    <w:semiHidden/>
    <w:unhideWhenUsed/>
    <w:qFormat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4"/>
    <w:semiHidden/>
    <w:unhideWhenUsed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afterLines="25"/>
      <w:ind w:firstLine="200" w:firstLineChars="200"/>
    </w:pPr>
    <w:rPr>
      <w:rFonts w:ascii="Courier New" w:hAnsi="Courier New" w:eastAsia="宋体" w:cs="Courier New"/>
      <w:kern w:val="2"/>
      <w:sz w:val="24"/>
      <w:szCs w:val="24"/>
      <w:lang w:val="en-US" w:eastAsia="zh-TW" w:bidi="ar-SA"/>
    </w:rPr>
  </w:style>
  <w:style w:type="paragraph" w:styleId="12">
    <w:name w:val="List 3"/>
    <w:basedOn w:val="1"/>
    <w:semiHidden/>
    <w:unhideWhenUsed/>
    <w:qFormat/>
    <w:uiPriority w:val="0"/>
    <w:pPr>
      <w:ind w:left="100" w:leftChars="400" w:hanging="200" w:hangingChars="200"/>
      <w:contextualSpacing/>
    </w:pPr>
  </w:style>
  <w:style w:type="paragraph" w:styleId="13">
    <w:name w:val="toc 7"/>
    <w:basedOn w:val="1"/>
    <w:next w:val="1"/>
    <w:qFormat/>
    <w:uiPriority w:val="0"/>
    <w:pPr>
      <w:ind w:left="1080"/>
    </w:pPr>
    <w:rPr>
      <w:rFonts w:asciiTheme="minorHAnsi" w:hAnsiTheme="minorHAnsi"/>
      <w:szCs w:val="18"/>
    </w:rPr>
  </w:style>
  <w:style w:type="paragraph" w:styleId="14">
    <w:name w:val="List Number 2"/>
    <w:basedOn w:val="1"/>
    <w:semiHidden/>
    <w:unhideWhenUsed/>
    <w:qFormat/>
    <w:uiPriority w:val="0"/>
    <w:pPr>
      <w:numPr>
        <w:ilvl w:val="0"/>
        <w:numId w:val="2"/>
      </w:numPr>
      <w:contextualSpacing/>
    </w:pPr>
  </w:style>
  <w:style w:type="paragraph" w:styleId="15">
    <w:name w:val="table of authorities"/>
    <w:basedOn w:val="1"/>
    <w:next w:val="1"/>
    <w:semiHidden/>
    <w:unhideWhenUsed/>
    <w:qFormat/>
    <w:uiPriority w:val="0"/>
    <w:pPr>
      <w:ind w:left="420" w:leftChars="200" w:firstLine="0"/>
    </w:pPr>
  </w:style>
  <w:style w:type="paragraph" w:styleId="16">
    <w:name w:val="Note Heading"/>
    <w:basedOn w:val="1"/>
    <w:next w:val="1"/>
    <w:link w:val="146"/>
    <w:semiHidden/>
    <w:unhideWhenUsed/>
    <w:qFormat/>
    <w:uiPriority w:val="0"/>
    <w:pPr>
      <w:jc w:val="center"/>
    </w:pPr>
  </w:style>
  <w:style w:type="paragraph" w:styleId="17">
    <w:name w:val="List Bullet 4"/>
    <w:basedOn w:val="1"/>
    <w:semiHidden/>
    <w:unhideWhenUsed/>
    <w:qFormat/>
    <w:uiPriority w:val="0"/>
    <w:pPr>
      <w:numPr>
        <w:ilvl w:val="0"/>
        <w:numId w:val="3"/>
      </w:numPr>
      <w:contextualSpacing/>
    </w:pPr>
  </w:style>
  <w:style w:type="paragraph" w:styleId="18">
    <w:name w:val="index 8"/>
    <w:basedOn w:val="1"/>
    <w:next w:val="1"/>
    <w:semiHidden/>
    <w:unhideWhenUsed/>
    <w:qFormat/>
    <w:uiPriority w:val="0"/>
    <w:pPr>
      <w:ind w:left="1400" w:leftChars="1400" w:firstLine="0"/>
    </w:pPr>
  </w:style>
  <w:style w:type="paragraph" w:styleId="19">
    <w:name w:val="E-mail Signature"/>
    <w:basedOn w:val="1"/>
    <w:link w:val="148"/>
    <w:semiHidden/>
    <w:unhideWhenUsed/>
    <w:qFormat/>
    <w:uiPriority w:val="0"/>
  </w:style>
  <w:style w:type="paragraph" w:styleId="20">
    <w:name w:val="List Number"/>
    <w:basedOn w:val="1"/>
    <w:qFormat/>
    <w:uiPriority w:val="0"/>
    <w:pPr>
      <w:numPr>
        <w:ilvl w:val="0"/>
        <w:numId w:val="4"/>
      </w:numPr>
      <w:contextualSpacing/>
    </w:pPr>
  </w:style>
  <w:style w:type="paragraph" w:styleId="21">
    <w:name w:val="Normal Indent"/>
    <w:basedOn w:val="1"/>
    <w:semiHidden/>
    <w:unhideWhenUsed/>
    <w:qFormat/>
    <w:uiPriority w:val="0"/>
    <w:pPr>
      <w:ind w:firstLine="420"/>
    </w:pPr>
  </w:style>
  <w:style w:type="paragraph" w:styleId="22">
    <w:name w:val="caption"/>
    <w:basedOn w:val="1"/>
    <w:next w:val="1"/>
    <w:unhideWhenUsed/>
    <w:qFormat/>
    <w:uiPriority w:val="0"/>
    <w:pPr>
      <w:spacing w:after="25"/>
      <w:ind w:firstLine="0" w:firstLineChars="0"/>
      <w:jc w:val="center"/>
    </w:pPr>
    <w:rPr>
      <w:rFonts w:asciiTheme="minorEastAsia" w:hAnsiTheme="majorHAnsi" w:eastAsiaTheme="minorEastAsia" w:cstheme="majorBidi"/>
      <w:szCs w:val="20"/>
    </w:rPr>
  </w:style>
  <w:style w:type="paragraph" w:styleId="23">
    <w:name w:val="index 5"/>
    <w:basedOn w:val="1"/>
    <w:next w:val="1"/>
    <w:semiHidden/>
    <w:unhideWhenUsed/>
    <w:qFormat/>
    <w:uiPriority w:val="0"/>
    <w:pPr>
      <w:ind w:left="800" w:leftChars="800" w:firstLine="0"/>
    </w:pPr>
  </w:style>
  <w:style w:type="paragraph" w:styleId="24">
    <w:name w:val="List Bullet"/>
    <w:basedOn w:val="1"/>
    <w:semiHidden/>
    <w:unhideWhenUsed/>
    <w:qFormat/>
    <w:uiPriority w:val="0"/>
    <w:pPr>
      <w:numPr>
        <w:ilvl w:val="0"/>
        <w:numId w:val="5"/>
      </w:numPr>
      <w:contextualSpacing/>
    </w:pPr>
  </w:style>
  <w:style w:type="paragraph" w:styleId="25">
    <w:name w:val="envelope address"/>
    <w:basedOn w:val="1"/>
    <w:semiHidden/>
    <w:unhideWhenUsed/>
    <w:qFormat/>
    <w:uiPriority w:val="0"/>
    <w:pPr>
      <w:framePr w:w="7920" w:h="1980" w:hRule="exact" w:hSpace="180" w:wrap="around" w:vAnchor="margin" w:hAnchor="page" w:xAlign="center" w:yAlign="bottom"/>
      <w:snapToGrid w:val="0"/>
      <w:ind w:left="100" w:leftChars="1400"/>
    </w:pPr>
    <w:rPr>
      <w:rFonts w:asciiTheme="majorHAnsi" w:hAnsiTheme="majorHAnsi" w:eastAsiaTheme="majorEastAsia" w:cstheme="majorBidi"/>
      <w:sz w:val="24"/>
    </w:rPr>
  </w:style>
  <w:style w:type="paragraph" w:styleId="26">
    <w:name w:val="Document Map"/>
    <w:basedOn w:val="1"/>
    <w:link w:val="182"/>
    <w:semiHidden/>
    <w:qFormat/>
    <w:uiPriority w:val="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7">
    <w:name w:val="toa heading"/>
    <w:basedOn w:val="1"/>
    <w:next w:val="1"/>
    <w:semiHidden/>
    <w:unhideWhenUsed/>
    <w:qFormat/>
    <w:uiPriority w:val="0"/>
    <w:pPr>
      <w:spacing w:before="120"/>
    </w:pPr>
    <w:rPr>
      <w:rFonts w:asciiTheme="majorHAnsi" w:hAnsiTheme="majorHAnsi" w:cstheme="majorBidi"/>
      <w:sz w:val="24"/>
    </w:rPr>
  </w:style>
  <w:style w:type="paragraph" w:styleId="28">
    <w:name w:val="annotation text"/>
    <w:basedOn w:val="1"/>
    <w:link w:val="135"/>
    <w:semiHidden/>
    <w:unhideWhenUsed/>
    <w:qFormat/>
    <w:uiPriority w:val="0"/>
  </w:style>
  <w:style w:type="paragraph" w:styleId="29">
    <w:name w:val="index 6"/>
    <w:basedOn w:val="1"/>
    <w:next w:val="1"/>
    <w:semiHidden/>
    <w:unhideWhenUsed/>
    <w:qFormat/>
    <w:uiPriority w:val="0"/>
    <w:pPr>
      <w:ind w:left="1000" w:leftChars="1000" w:firstLine="0"/>
    </w:pPr>
  </w:style>
  <w:style w:type="paragraph" w:styleId="30">
    <w:name w:val="Salutation"/>
    <w:basedOn w:val="1"/>
    <w:next w:val="1"/>
    <w:link w:val="151"/>
    <w:qFormat/>
    <w:uiPriority w:val="0"/>
  </w:style>
  <w:style w:type="paragraph" w:styleId="31">
    <w:name w:val="Body Text 3"/>
    <w:basedOn w:val="1"/>
    <w:link w:val="152"/>
    <w:semiHidden/>
    <w:unhideWhenUsed/>
    <w:qFormat/>
    <w:uiPriority w:val="0"/>
    <w:pPr>
      <w:spacing w:after="120"/>
    </w:pPr>
    <w:rPr>
      <w:sz w:val="16"/>
      <w:szCs w:val="16"/>
    </w:rPr>
  </w:style>
  <w:style w:type="paragraph" w:styleId="32">
    <w:name w:val="Closing"/>
    <w:basedOn w:val="1"/>
    <w:link w:val="154"/>
    <w:semiHidden/>
    <w:unhideWhenUsed/>
    <w:qFormat/>
    <w:uiPriority w:val="0"/>
    <w:pPr>
      <w:ind w:left="100" w:leftChars="2100"/>
    </w:pPr>
  </w:style>
  <w:style w:type="paragraph" w:styleId="33">
    <w:name w:val="List Bullet 3"/>
    <w:basedOn w:val="1"/>
    <w:semiHidden/>
    <w:unhideWhenUsed/>
    <w:qFormat/>
    <w:uiPriority w:val="0"/>
    <w:pPr>
      <w:numPr>
        <w:ilvl w:val="0"/>
        <w:numId w:val="6"/>
      </w:numPr>
      <w:contextualSpacing/>
    </w:pPr>
  </w:style>
  <w:style w:type="paragraph" w:styleId="34">
    <w:name w:val="Body Text"/>
    <w:basedOn w:val="1"/>
    <w:link w:val="156"/>
    <w:semiHidden/>
    <w:unhideWhenUsed/>
    <w:qFormat/>
    <w:uiPriority w:val="0"/>
    <w:pPr>
      <w:spacing w:after="120"/>
    </w:pPr>
  </w:style>
  <w:style w:type="paragraph" w:styleId="35">
    <w:name w:val="Body Text Indent"/>
    <w:basedOn w:val="1"/>
    <w:link w:val="121"/>
    <w:qFormat/>
    <w:uiPriority w:val="0"/>
    <w:pPr>
      <w:spacing w:afterLines="0" w:line="240" w:lineRule="auto"/>
      <w:ind w:left="300" w:leftChars="300"/>
      <w:jc w:val="both"/>
    </w:pPr>
    <w:rPr>
      <w:rFonts w:eastAsia="幼圆"/>
      <w:sz w:val="21"/>
      <w:lang w:eastAsia="zh-CN"/>
    </w:rPr>
  </w:style>
  <w:style w:type="paragraph" w:styleId="36">
    <w:name w:val="List Number 3"/>
    <w:basedOn w:val="1"/>
    <w:semiHidden/>
    <w:unhideWhenUsed/>
    <w:qFormat/>
    <w:uiPriority w:val="0"/>
    <w:pPr>
      <w:numPr>
        <w:ilvl w:val="0"/>
        <w:numId w:val="7"/>
      </w:numPr>
      <w:contextualSpacing/>
    </w:pPr>
  </w:style>
  <w:style w:type="paragraph" w:styleId="37">
    <w:name w:val="List 2"/>
    <w:basedOn w:val="1"/>
    <w:semiHidden/>
    <w:unhideWhenUsed/>
    <w:qFormat/>
    <w:uiPriority w:val="0"/>
    <w:pPr>
      <w:ind w:left="100" w:leftChars="200" w:hanging="200" w:hangingChars="200"/>
      <w:contextualSpacing/>
    </w:pPr>
  </w:style>
  <w:style w:type="paragraph" w:styleId="38">
    <w:name w:val="List Continue"/>
    <w:basedOn w:val="1"/>
    <w:semiHidden/>
    <w:unhideWhenUsed/>
    <w:qFormat/>
    <w:uiPriority w:val="0"/>
    <w:pPr>
      <w:spacing w:after="120"/>
      <w:ind w:left="420" w:leftChars="200"/>
      <w:contextualSpacing/>
    </w:pPr>
  </w:style>
  <w:style w:type="paragraph" w:styleId="39">
    <w:name w:val="Block Text"/>
    <w:basedOn w:val="1"/>
    <w:semiHidden/>
    <w:unhideWhenUsed/>
    <w:qFormat/>
    <w:uiPriority w:val="0"/>
    <w:pPr>
      <w:spacing w:after="120"/>
      <w:ind w:left="1440" w:leftChars="700" w:right="1440" w:rightChars="700"/>
    </w:pPr>
  </w:style>
  <w:style w:type="paragraph" w:styleId="40">
    <w:name w:val="List Bullet 2"/>
    <w:basedOn w:val="1"/>
    <w:semiHidden/>
    <w:unhideWhenUsed/>
    <w:qFormat/>
    <w:uiPriority w:val="0"/>
    <w:pPr>
      <w:numPr>
        <w:ilvl w:val="0"/>
        <w:numId w:val="8"/>
      </w:numPr>
      <w:tabs>
        <w:tab w:val="left" w:pos="360"/>
        <w:tab w:val="clear" w:pos="780"/>
      </w:tabs>
      <w:ind w:left="0" w:leftChars="0" w:firstLine="200" w:firstLineChars="200"/>
      <w:contextualSpacing/>
    </w:pPr>
  </w:style>
  <w:style w:type="paragraph" w:styleId="41">
    <w:name w:val="HTML Address"/>
    <w:basedOn w:val="1"/>
    <w:link w:val="157"/>
    <w:semiHidden/>
    <w:unhideWhenUsed/>
    <w:qFormat/>
    <w:uiPriority w:val="0"/>
    <w:rPr>
      <w:i/>
      <w:iCs/>
    </w:rPr>
  </w:style>
  <w:style w:type="paragraph" w:styleId="42">
    <w:name w:val="index 4"/>
    <w:basedOn w:val="1"/>
    <w:next w:val="1"/>
    <w:semiHidden/>
    <w:unhideWhenUsed/>
    <w:qFormat/>
    <w:uiPriority w:val="0"/>
    <w:pPr>
      <w:ind w:left="600" w:leftChars="600" w:firstLine="0"/>
    </w:pPr>
  </w:style>
  <w:style w:type="paragraph" w:styleId="43">
    <w:name w:val="toc 5"/>
    <w:basedOn w:val="1"/>
    <w:next w:val="1"/>
    <w:qFormat/>
    <w:uiPriority w:val="0"/>
    <w:pPr>
      <w:ind w:left="720"/>
    </w:pPr>
    <w:rPr>
      <w:rFonts w:asciiTheme="minorHAnsi" w:hAnsiTheme="minorHAnsi"/>
      <w:szCs w:val="18"/>
    </w:rPr>
  </w:style>
  <w:style w:type="paragraph" w:styleId="44">
    <w:name w:val="toc 3"/>
    <w:basedOn w:val="1"/>
    <w:next w:val="1"/>
    <w:qFormat/>
    <w:uiPriority w:val="39"/>
    <w:pPr>
      <w:tabs>
        <w:tab w:val="right" w:leader="dot" w:pos="6963"/>
      </w:tabs>
      <w:spacing w:after="90"/>
      <w:ind w:firstLine="720" w:firstLineChars="400"/>
    </w:pPr>
    <w:rPr>
      <w:rFonts w:asciiTheme="minorHAnsi" w:hAnsiTheme="minorHAnsi"/>
      <w:i/>
      <w:iCs/>
      <w:sz w:val="20"/>
      <w:szCs w:val="20"/>
    </w:rPr>
  </w:style>
  <w:style w:type="paragraph" w:styleId="45">
    <w:name w:val="Plain Text"/>
    <w:basedOn w:val="1"/>
    <w:link w:val="159"/>
    <w:semiHidden/>
    <w:unhideWhenUsed/>
    <w:qFormat/>
    <w:uiPriority w:val="0"/>
    <w:rPr>
      <w:rFonts w:hAnsi="Courier New" w:cs="Courier New"/>
      <w:sz w:val="21"/>
      <w:szCs w:val="21"/>
    </w:rPr>
  </w:style>
  <w:style w:type="paragraph" w:styleId="46">
    <w:name w:val="List Bullet 5"/>
    <w:basedOn w:val="1"/>
    <w:semiHidden/>
    <w:unhideWhenUsed/>
    <w:qFormat/>
    <w:uiPriority w:val="0"/>
    <w:pPr>
      <w:numPr>
        <w:ilvl w:val="0"/>
        <w:numId w:val="9"/>
      </w:numPr>
      <w:contextualSpacing/>
    </w:pPr>
  </w:style>
  <w:style w:type="paragraph" w:styleId="47">
    <w:name w:val="List Number 4"/>
    <w:basedOn w:val="1"/>
    <w:semiHidden/>
    <w:unhideWhenUsed/>
    <w:qFormat/>
    <w:uiPriority w:val="0"/>
    <w:pPr>
      <w:numPr>
        <w:ilvl w:val="0"/>
        <w:numId w:val="10"/>
      </w:numPr>
      <w:contextualSpacing/>
    </w:pPr>
  </w:style>
  <w:style w:type="paragraph" w:styleId="48">
    <w:name w:val="toc 8"/>
    <w:basedOn w:val="1"/>
    <w:next w:val="1"/>
    <w:qFormat/>
    <w:uiPriority w:val="0"/>
    <w:pPr>
      <w:ind w:left="1260"/>
    </w:pPr>
    <w:rPr>
      <w:rFonts w:asciiTheme="minorHAnsi" w:hAnsiTheme="minorHAnsi"/>
      <w:szCs w:val="18"/>
    </w:rPr>
  </w:style>
  <w:style w:type="paragraph" w:styleId="49">
    <w:name w:val="index 3"/>
    <w:basedOn w:val="1"/>
    <w:next w:val="1"/>
    <w:semiHidden/>
    <w:unhideWhenUsed/>
    <w:qFormat/>
    <w:uiPriority w:val="0"/>
    <w:pPr>
      <w:ind w:left="400" w:leftChars="400" w:firstLine="0"/>
    </w:pPr>
  </w:style>
  <w:style w:type="paragraph" w:styleId="50">
    <w:name w:val="Date"/>
    <w:basedOn w:val="1"/>
    <w:next w:val="1"/>
    <w:link w:val="123"/>
    <w:unhideWhenUsed/>
    <w:qFormat/>
    <w:uiPriority w:val="99"/>
    <w:pPr>
      <w:spacing w:afterLines="0" w:line="240" w:lineRule="auto"/>
      <w:ind w:left="100" w:leftChars="2500" w:firstLine="0" w:firstLineChars="0"/>
      <w:jc w:val="both"/>
    </w:pPr>
    <w:rPr>
      <w:sz w:val="21"/>
      <w:lang w:eastAsia="zh-CN"/>
    </w:rPr>
  </w:style>
  <w:style w:type="paragraph" w:styleId="51">
    <w:name w:val="Body Text Indent 2"/>
    <w:basedOn w:val="1"/>
    <w:link w:val="115"/>
    <w:qFormat/>
    <w:uiPriority w:val="0"/>
    <w:pPr>
      <w:ind w:left="420"/>
      <w:jc w:val="both"/>
    </w:pPr>
    <w:rPr>
      <w:rFonts w:ascii="Arial" w:hAnsi="Arial" w:eastAsia="幼圆" w:cs="Arial"/>
      <w:color w:val="3366FF"/>
      <w:sz w:val="21"/>
      <w:lang w:eastAsia="zh-CN"/>
    </w:rPr>
  </w:style>
  <w:style w:type="paragraph" w:styleId="52">
    <w:name w:val="endnote text"/>
    <w:basedOn w:val="1"/>
    <w:link w:val="139"/>
    <w:semiHidden/>
    <w:unhideWhenUsed/>
    <w:qFormat/>
    <w:uiPriority w:val="0"/>
    <w:pPr>
      <w:snapToGrid w:val="0"/>
    </w:pPr>
  </w:style>
  <w:style w:type="paragraph" w:styleId="53">
    <w:name w:val="List Continue 5"/>
    <w:basedOn w:val="1"/>
    <w:semiHidden/>
    <w:unhideWhenUsed/>
    <w:qFormat/>
    <w:uiPriority w:val="0"/>
    <w:pPr>
      <w:spacing w:after="120"/>
      <w:ind w:left="2100" w:leftChars="1000"/>
      <w:contextualSpacing/>
    </w:pPr>
  </w:style>
  <w:style w:type="paragraph" w:styleId="54">
    <w:name w:val="Balloon Text"/>
    <w:basedOn w:val="1"/>
    <w:link w:val="100"/>
    <w:qFormat/>
    <w:uiPriority w:val="0"/>
    <w:rPr>
      <w:rFonts w:ascii="Cambria" w:hAnsi="Cambria" w:eastAsia="PMingLiU"/>
      <w:szCs w:val="18"/>
    </w:rPr>
  </w:style>
  <w:style w:type="paragraph" w:styleId="55">
    <w:name w:val="footer"/>
    <w:basedOn w:val="1"/>
    <w:link w:val="99"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56">
    <w:name w:val="envelope return"/>
    <w:basedOn w:val="1"/>
    <w:semiHidden/>
    <w:unhideWhenUsed/>
    <w:qFormat/>
    <w:uiPriority w:val="0"/>
    <w:pPr>
      <w:snapToGrid w:val="0"/>
    </w:pPr>
    <w:rPr>
      <w:rFonts w:asciiTheme="majorHAnsi" w:hAnsiTheme="majorHAnsi" w:eastAsiaTheme="majorEastAsia" w:cstheme="majorBidi"/>
    </w:rPr>
  </w:style>
  <w:style w:type="paragraph" w:styleId="57">
    <w:name w:val="header"/>
    <w:basedOn w:val="1"/>
    <w:link w:val="98"/>
    <w:qFormat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58">
    <w:name w:val="Signature"/>
    <w:basedOn w:val="1"/>
    <w:link w:val="161"/>
    <w:semiHidden/>
    <w:unhideWhenUsed/>
    <w:qFormat/>
    <w:uiPriority w:val="0"/>
    <w:pPr>
      <w:ind w:left="100" w:leftChars="2100"/>
    </w:pPr>
  </w:style>
  <w:style w:type="paragraph" w:styleId="59">
    <w:name w:val="toc 1"/>
    <w:basedOn w:val="1"/>
    <w:next w:val="1"/>
    <w:qFormat/>
    <w:uiPriority w:val="39"/>
    <w:pPr>
      <w:tabs>
        <w:tab w:val="right" w:leader="dot" w:pos="6963"/>
      </w:tabs>
      <w:spacing w:after="90"/>
      <w:ind w:firstLine="0" w:firstLineChars="0"/>
    </w:pPr>
    <w:rPr>
      <w:rFonts w:asciiTheme="minorEastAsia" w:hAnsiTheme="minorEastAsia" w:eastAsiaTheme="minorEastAsia"/>
      <w:b/>
      <w:bCs/>
      <w:caps/>
      <w:szCs w:val="18"/>
      <w:lang w:eastAsia="zh-CN"/>
    </w:rPr>
  </w:style>
  <w:style w:type="paragraph" w:styleId="60">
    <w:name w:val="List Continue 4"/>
    <w:basedOn w:val="1"/>
    <w:semiHidden/>
    <w:unhideWhenUsed/>
    <w:qFormat/>
    <w:uiPriority w:val="0"/>
    <w:pPr>
      <w:spacing w:after="120"/>
      <w:ind w:left="1680" w:leftChars="800"/>
      <w:contextualSpacing/>
    </w:pPr>
  </w:style>
  <w:style w:type="paragraph" w:styleId="61">
    <w:name w:val="toc 4"/>
    <w:basedOn w:val="1"/>
    <w:next w:val="1"/>
    <w:qFormat/>
    <w:uiPriority w:val="0"/>
    <w:pPr>
      <w:ind w:left="540"/>
    </w:pPr>
    <w:rPr>
      <w:rFonts w:asciiTheme="minorHAnsi" w:hAnsiTheme="minorHAnsi"/>
      <w:szCs w:val="18"/>
    </w:rPr>
  </w:style>
  <w:style w:type="paragraph" w:styleId="62">
    <w:name w:val="index heading"/>
    <w:basedOn w:val="1"/>
    <w:next w:val="63"/>
    <w:semiHidden/>
    <w:unhideWhenUsed/>
    <w:qFormat/>
    <w:uiPriority w:val="0"/>
    <w:rPr>
      <w:rFonts w:asciiTheme="majorHAnsi" w:hAnsiTheme="majorHAnsi" w:eastAsiaTheme="majorEastAsia" w:cstheme="majorBidi"/>
      <w:b/>
      <w:bCs/>
    </w:rPr>
  </w:style>
  <w:style w:type="paragraph" w:styleId="63">
    <w:name w:val="index 1"/>
    <w:basedOn w:val="1"/>
    <w:next w:val="1"/>
    <w:semiHidden/>
    <w:unhideWhenUsed/>
    <w:qFormat/>
    <w:uiPriority w:val="0"/>
    <w:pPr>
      <w:ind w:firstLine="0"/>
    </w:pPr>
  </w:style>
  <w:style w:type="paragraph" w:styleId="64">
    <w:name w:val="Subtitle"/>
    <w:basedOn w:val="1"/>
    <w:next w:val="1"/>
    <w:link w:val="105"/>
    <w:qFormat/>
    <w:uiPriority w:val="0"/>
    <w:pPr>
      <w:spacing w:beforeLines="35" w:afterLines="35" w:line="260" w:lineRule="exact"/>
      <w:ind w:firstLine="0" w:firstLineChars="0"/>
      <w:outlineLvl w:val="1"/>
    </w:pPr>
    <w:rPr>
      <w:rFonts w:ascii="Cambria" w:hAnsi="Cambria"/>
      <w:b/>
      <w:bCs/>
      <w:kern w:val="28"/>
      <w:sz w:val="21"/>
      <w:szCs w:val="32"/>
    </w:rPr>
  </w:style>
  <w:style w:type="paragraph" w:styleId="65">
    <w:name w:val="List Number 5"/>
    <w:basedOn w:val="1"/>
    <w:semiHidden/>
    <w:unhideWhenUsed/>
    <w:qFormat/>
    <w:uiPriority w:val="0"/>
    <w:pPr>
      <w:numPr>
        <w:ilvl w:val="0"/>
        <w:numId w:val="11"/>
      </w:numPr>
      <w:contextualSpacing/>
    </w:pPr>
  </w:style>
  <w:style w:type="paragraph" w:styleId="66">
    <w:name w:val="List"/>
    <w:basedOn w:val="1"/>
    <w:semiHidden/>
    <w:unhideWhenUsed/>
    <w:qFormat/>
    <w:uiPriority w:val="0"/>
    <w:pPr>
      <w:ind w:left="200" w:hanging="200" w:hangingChars="200"/>
      <w:contextualSpacing/>
    </w:pPr>
  </w:style>
  <w:style w:type="paragraph" w:styleId="67">
    <w:name w:val="footnote text"/>
    <w:basedOn w:val="1"/>
    <w:link w:val="163"/>
    <w:semiHidden/>
    <w:unhideWhenUsed/>
    <w:qFormat/>
    <w:uiPriority w:val="0"/>
    <w:pPr>
      <w:snapToGrid w:val="0"/>
    </w:pPr>
    <w:rPr>
      <w:szCs w:val="18"/>
    </w:rPr>
  </w:style>
  <w:style w:type="paragraph" w:styleId="68">
    <w:name w:val="toc 6"/>
    <w:basedOn w:val="1"/>
    <w:next w:val="1"/>
    <w:qFormat/>
    <w:uiPriority w:val="0"/>
    <w:pPr>
      <w:ind w:left="900"/>
    </w:pPr>
    <w:rPr>
      <w:rFonts w:asciiTheme="minorHAnsi" w:hAnsiTheme="minorHAnsi"/>
      <w:szCs w:val="18"/>
    </w:rPr>
  </w:style>
  <w:style w:type="paragraph" w:styleId="69">
    <w:name w:val="List 5"/>
    <w:basedOn w:val="1"/>
    <w:qFormat/>
    <w:uiPriority w:val="0"/>
    <w:pPr>
      <w:ind w:left="100" w:leftChars="800" w:hanging="200" w:hangingChars="200"/>
      <w:contextualSpacing/>
    </w:pPr>
  </w:style>
  <w:style w:type="paragraph" w:styleId="70">
    <w:name w:val="Body Text Indent 3"/>
    <w:basedOn w:val="1"/>
    <w:link w:val="120"/>
    <w:qFormat/>
    <w:uiPriority w:val="0"/>
    <w:pPr>
      <w:spacing w:afterLines="0" w:line="240" w:lineRule="auto"/>
      <w:ind w:left="900" w:leftChars="900" w:firstLine="0" w:firstLineChars="0"/>
      <w:jc w:val="right"/>
    </w:pPr>
    <w:rPr>
      <w:rFonts w:ascii="幼圆" w:eastAsia="幼圆"/>
      <w:color w:val="000000"/>
      <w:sz w:val="21"/>
      <w:lang w:eastAsia="zh-CN"/>
    </w:rPr>
  </w:style>
  <w:style w:type="paragraph" w:styleId="71">
    <w:name w:val="index 7"/>
    <w:basedOn w:val="1"/>
    <w:next w:val="1"/>
    <w:semiHidden/>
    <w:unhideWhenUsed/>
    <w:qFormat/>
    <w:uiPriority w:val="0"/>
    <w:pPr>
      <w:ind w:left="1200" w:leftChars="1200" w:firstLine="0"/>
    </w:pPr>
  </w:style>
  <w:style w:type="paragraph" w:styleId="72">
    <w:name w:val="index 9"/>
    <w:basedOn w:val="1"/>
    <w:next w:val="1"/>
    <w:semiHidden/>
    <w:unhideWhenUsed/>
    <w:qFormat/>
    <w:uiPriority w:val="0"/>
    <w:pPr>
      <w:ind w:left="1600" w:leftChars="1600" w:firstLine="0"/>
    </w:pPr>
  </w:style>
  <w:style w:type="paragraph" w:styleId="73">
    <w:name w:val="table of figures"/>
    <w:basedOn w:val="1"/>
    <w:next w:val="1"/>
    <w:semiHidden/>
    <w:unhideWhenUsed/>
    <w:qFormat/>
    <w:uiPriority w:val="0"/>
    <w:pPr>
      <w:ind w:left="200" w:leftChars="200" w:hanging="200" w:hangingChars="200"/>
    </w:pPr>
  </w:style>
  <w:style w:type="paragraph" w:styleId="74">
    <w:name w:val="toc 2"/>
    <w:basedOn w:val="1"/>
    <w:next w:val="1"/>
    <w:qFormat/>
    <w:uiPriority w:val="39"/>
    <w:pPr>
      <w:tabs>
        <w:tab w:val="right" w:leader="dot" w:pos="6963"/>
      </w:tabs>
      <w:spacing w:after="90"/>
      <w:ind w:firstLine="360"/>
    </w:pPr>
    <w:rPr>
      <w:rFonts w:asciiTheme="minorHAnsi" w:hAnsiTheme="minorHAnsi"/>
      <w:smallCaps/>
      <w:sz w:val="20"/>
      <w:szCs w:val="20"/>
    </w:rPr>
  </w:style>
  <w:style w:type="paragraph" w:styleId="75">
    <w:name w:val="toc 9"/>
    <w:basedOn w:val="1"/>
    <w:next w:val="1"/>
    <w:qFormat/>
    <w:uiPriority w:val="0"/>
    <w:pPr>
      <w:ind w:left="1440"/>
    </w:pPr>
    <w:rPr>
      <w:rFonts w:asciiTheme="minorHAnsi" w:hAnsiTheme="minorHAnsi"/>
      <w:szCs w:val="18"/>
    </w:rPr>
  </w:style>
  <w:style w:type="paragraph" w:styleId="76">
    <w:name w:val="Body Text 2"/>
    <w:basedOn w:val="1"/>
    <w:link w:val="165"/>
    <w:semiHidden/>
    <w:unhideWhenUsed/>
    <w:qFormat/>
    <w:uiPriority w:val="0"/>
    <w:pPr>
      <w:spacing w:after="120" w:line="480" w:lineRule="auto"/>
    </w:pPr>
  </w:style>
  <w:style w:type="paragraph" w:styleId="77">
    <w:name w:val="List 4"/>
    <w:basedOn w:val="1"/>
    <w:qFormat/>
    <w:uiPriority w:val="0"/>
    <w:pPr>
      <w:ind w:left="100" w:leftChars="600" w:hanging="200" w:hangingChars="200"/>
      <w:contextualSpacing/>
    </w:pPr>
  </w:style>
  <w:style w:type="paragraph" w:styleId="78">
    <w:name w:val="List Continue 2"/>
    <w:basedOn w:val="1"/>
    <w:semiHidden/>
    <w:unhideWhenUsed/>
    <w:qFormat/>
    <w:uiPriority w:val="0"/>
    <w:pPr>
      <w:spacing w:after="120"/>
      <w:ind w:left="840" w:leftChars="400"/>
      <w:contextualSpacing/>
    </w:pPr>
  </w:style>
  <w:style w:type="paragraph" w:styleId="79">
    <w:name w:val="Message Header"/>
    <w:basedOn w:val="1"/>
    <w:link w:val="167"/>
    <w:semiHidden/>
    <w:unhideWhenUsed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Theme="majorHAnsi" w:hAnsiTheme="majorHAnsi" w:eastAsiaTheme="majorEastAsia" w:cstheme="majorBidi"/>
      <w:sz w:val="24"/>
    </w:rPr>
  </w:style>
  <w:style w:type="paragraph" w:styleId="80">
    <w:name w:val="HTML Preformatted"/>
    <w:basedOn w:val="1"/>
    <w:link w:val="169"/>
    <w:semiHidden/>
    <w:unhideWhenUsed/>
    <w:qFormat/>
    <w:uiPriority w:val="0"/>
    <w:rPr>
      <w:rFonts w:ascii="Courier New" w:hAnsi="Courier New" w:cs="Courier New"/>
      <w:sz w:val="20"/>
      <w:szCs w:val="20"/>
    </w:rPr>
  </w:style>
  <w:style w:type="paragraph" w:styleId="81">
    <w:name w:val="Normal (Web)"/>
    <w:basedOn w:val="1"/>
    <w:semiHidden/>
    <w:unhideWhenUsed/>
    <w:qFormat/>
    <w:uiPriority w:val="0"/>
    <w:rPr>
      <w:rFonts w:ascii="Times New Roman"/>
      <w:sz w:val="24"/>
    </w:rPr>
  </w:style>
  <w:style w:type="paragraph" w:styleId="82">
    <w:name w:val="List Continue 3"/>
    <w:basedOn w:val="1"/>
    <w:semiHidden/>
    <w:unhideWhenUsed/>
    <w:qFormat/>
    <w:uiPriority w:val="0"/>
    <w:pPr>
      <w:spacing w:after="120"/>
      <w:ind w:left="1260" w:leftChars="600"/>
      <w:contextualSpacing/>
    </w:pPr>
  </w:style>
  <w:style w:type="paragraph" w:styleId="83">
    <w:name w:val="index 2"/>
    <w:basedOn w:val="1"/>
    <w:next w:val="1"/>
    <w:semiHidden/>
    <w:unhideWhenUsed/>
    <w:qFormat/>
    <w:uiPriority w:val="0"/>
    <w:pPr>
      <w:ind w:left="200" w:leftChars="200" w:firstLine="0"/>
    </w:pPr>
  </w:style>
  <w:style w:type="paragraph" w:styleId="84">
    <w:name w:val="Title"/>
    <w:basedOn w:val="1"/>
    <w:next w:val="1"/>
    <w:link w:val="111"/>
    <w:qFormat/>
    <w:uiPriority w:val="0"/>
    <w:pPr>
      <w:spacing w:before="240" w:line="240" w:lineRule="auto"/>
      <w:ind w:firstLine="0" w:firstLineChars="0"/>
      <w:outlineLvl w:val="0"/>
    </w:pPr>
    <w:rPr>
      <w:rFonts w:ascii="Cambria" w:hAnsi="Cambria"/>
      <w:b/>
      <w:bCs/>
      <w:szCs w:val="32"/>
    </w:rPr>
  </w:style>
  <w:style w:type="paragraph" w:styleId="85">
    <w:name w:val="annotation subject"/>
    <w:basedOn w:val="28"/>
    <w:next w:val="28"/>
    <w:link w:val="136"/>
    <w:semiHidden/>
    <w:unhideWhenUsed/>
    <w:qFormat/>
    <w:uiPriority w:val="0"/>
    <w:rPr>
      <w:b/>
      <w:bCs/>
    </w:rPr>
  </w:style>
  <w:style w:type="paragraph" w:styleId="86">
    <w:name w:val="Body Text First Indent"/>
    <w:basedOn w:val="34"/>
    <w:link w:val="172"/>
    <w:qFormat/>
    <w:uiPriority w:val="0"/>
    <w:pPr>
      <w:ind w:firstLine="420" w:firstLineChars="100"/>
    </w:pPr>
  </w:style>
  <w:style w:type="paragraph" w:styleId="87">
    <w:name w:val="Body Text First Indent 2"/>
    <w:basedOn w:val="35"/>
    <w:link w:val="173"/>
    <w:semiHidden/>
    <w:unhideWhenUsed/>
    <w:qFormat/>
    <w:uiPriority w:val="0"/>
    <w:pPr>
      <w:spacing w:after="120" w:afterLines="25" w:line="240" w:lineRule="exact"/>
      <w:ind w:left="420" w:leftChars="200" w:firstLine="420"/>
      <w:jc w:val="left"/>
    </w:pPr>
    <w:rPr>
      <w:rFonts w:eastAsia="宋体"/>
      <w:sz w:val="18"/>
      <w:lang w:eastAsia="zh-TW"/>
    </w:rPr>
  </w:style>
  <w:style w:type="table" w:styleId="89">
    <w:name w:val="Table Grid"/>
    <w:basedOn w:val="88"/>
    <w:qFormat/>
    <w:uiPriority w:val="59"/>
    <w:rPr>
      <w:rFonts w:eastAsia="宋体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1">
    <w:name w:val="Strong"/>
    <w:qFormat/>
    <w:uiPriority w:val="22"/>
    <w:rPr>
      <w:b/>
      <w:bCs/>
    </w:rPr>
  </w:style>
  <w:style w:type="character" w:styleId="92">
    <w:name w:val="endnote reference"/>
    <w:basedOn w:val="90"/>
    <w:semiHidden/>
    <w:unhideWhenUsed/>
    <w:qFormat/>
    <w:uiPriority w:val="0"/>
    <w:rPr>
      <w:vertAlign w:val="superscript"/>
    </w:rPr>
  </w:style>
  <w:style w:type="character" w:styleId="93">
    <w:name w:val="page number"/>
    <w:basedOn w:val="90"/>
    <w:qFormat/>
    <w:uiPriority w:val="0"/>
  </w:style>
  <w:style w:type="character" w:styleId="94">
    <w:name w:val="FollowedHyperlink"/>
    <w:basedOn w:val="90"/>
    <w:qFormat/>
    <w:uiPriority w:val="0"/>
    <w:rPr>
      <w:color w:val="800080"/>
      <w:u w:val="single"/>
    </w:rPr>
  </w:style>
  <w:style w:type="character" w:styleId="95">
    <w:name w:val="Hyperlink"/>
    <w:qFormat/>
    <w:uiPriority w:val="99"/>
    <w:rPr>
      <w:rFonts w:hint="default" w:ascii="Arial" w:hAnsi="Arial" w:cs="Arial"/>
      <w:color w:val="333333"/>
      <w:sz w:val="14"/>
      <w:szCs w:val="14"/>
      <w:u w:val="single"/>
    </w:rPr>
  </w:style>
  <w:style w:type="character" w:styleId="96">
    <w:name w:val="annotation reference"/>
    <w:basedOn w:val="90"/>
    <w:semiHidden/>
    <w:unhideWhenUsed/>
    <w:qFormat/>
    <w:uiPriority w:val="0"/>
    <w:rPr>
      <w:sz w:val="21"/>
      <w:szCs w:val="21"/>
    </w:rPr>
  </w:style>
  <w:style w:type="paragraph" w:customStyle="1" w:styleId="97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PMingLiU" w:cs="Arial"/>
      <w:color w:val="000000"/>
      <w:sz w:val="24"/>
      <w:szCs w:val="24"/>
      <w:lang w:val="en-US" w:eastAsia="zh-TW" w:bidi="ar-SA"/>
    </w:rPr>
  </w:style>
  <w:style w:type="character" w:customStyle="1" w:styleId="98">
    <w:name w:val="页眉 字符"/>
    <w:basedOn w:val="90"/>
    <w:link w:val="57"/>
    <w:qFormat/>
    <w:uiPriority w:val="0"/>
    <w:rPr>
      <w:kern w:val="2"/>
    </w:rPr>
  </w:style>
  <w:style w:type="character" w:customStyle="1" w:styleId="99">
    <w:name w:val="页脚 字符"/>
    <w:basedOn w:val="90"/>
    <w:link w:val="55"/>
    <w:qFormat/>
    <w:uiPriority w:val="99"/>
    <w:rPr>
      <w:kern w:val="2"/>
    </w:rPr>
  </w:style>
  <w:style w:type="character" w:customStyle="1" w:styleId="100">
    <w:name w:val="批注框文本 字符"/>
    <w:basedOn w:val="90"/>
    <w:link w:val="54"/>
    <w:qFormat/>
    <w:uiPriority w:val="0"/>
    <w:rPr>
      <w:rFonts w:ascii="Cambria" w:hAnsi="Cambria" w:eastAsia="PMingLiU" w:cs="Times New Roman"/>
      <w:kern w:val="2"/>
      <w:sz w:val="18"/>
      <w:szCs w:val="18"/>
    </w:rPr>
  </w:style>
  <w:style w:type="paragraph" w:styleId="101">
    <w:name w:val="List Paragraph"/>
    <w:basedOn w:val="1"/>
    <w:link w:val="143"/>
    <w:qFormat/>
    <w:uiPriority w:val="34"/>
    <w:pPr>
      <w:ind w:left="480" w:leftChars="200"/>
    </w:pPr>
  </w:style>
  <w:style w:type="paragraph" w:styleId="102">
    <w:name w:val="No Spacing"/>
    <w:link w:val="103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03">
    <w:name w:val="无间隔 字符"/>
    <w:basedOn w:val="90"/>
    <w:link w:val="102"/>
    <w:qFormat/>
    <w:uiPriority w:val="1"/>
    <w:rPr>
      <w:rFonts w:ascii="Calibri" w:hAnsi="Calibri" w:eastAsia="宋体"/>
      <w:sz w:val="22"/>
      <w:szCs w:val="22"/>
      <w:lang w:val="en-US" w:eastAsia="zh-CN" w:bidi="ar-SA"/>
    </w:rPr>
  </w:style>
  <w:style w:type="character" w:customStyle="1" w:styleId="104">
    <w:name w:val="标题 1 字符"/>
    <w:basedOn w:val="90"/>
    <w:link w:val="3"/>
    <w:qFormat/>
    <w:uiPriority w:val="0"/>
    <w:rPr>
      <w:rFonts w:ascii="Arial" w:hAnsi="Arial" w:eastAsia="宋体" w:cs="Arial"/>
      <w:b/>
      <w:bCs/>
      <w:kern w:val="44"/>
      <w:sz w:val="24"/>
      <w:szCs w:val="44"/>
      <w:lang w:eastAsia="zh-TW"/>
    </w:rPr>
  </w:style>
  <w:style w:type="character" w:customStyle="1" w:styleId="105">
    <w:name w:val="副标题 字符"/>
    <w:basedOn w:val="90"/>
    <w:link w:val="64"/>
    <w:qFormat/>
    <w:uiPriority w:val="0"/>
    <w:rPr>
      <w:rFonts w:ascii="Cambria" w:hAnsi="Cambria" w:eastAsia="宋体"/>
      <w:b/>
      <w:bCs/>
      <w:kern w:val="28"/>
      <w:sz w:val="21"/>
      <w:szCs w:val="32"/>
      <w:lang w:eastAsia="zh-TW"/>
    </w:rPr>
  </w:style>
  <w:style w:type="character" w:customStyle="1" w:styleId="106">
    <w:name w:val="ft01"/>
    <w:basedOn w:val="90"/>
    <w:qFormat/>
    <w:uiPriority w:val="0"/>
    <w:rPr>
      <w:rFonts w:hint="default" w:ascii="Times" w:hAnsi="Times" w:cs="Times"/>
      <w:color w:val="000000"/>
      <w:spacing w:val="0"/>
      <w:sz w:val="20"/>
      <w:szCs w:val="20"/>
    </w:rPr>
  </w:style>
  <w:style w:type="character" w:customStyle="1" w:styleId="107">
    <w:name w:val="ft91"/>
    <w:basedOn w:val="90"/>
    <w:qFormat/>
    <w:uiPriority w:val="0"/>
    <w:rPr>
      <w:rFonts w:hint="default" w:ascii="Times" w:hAnsi="Times" w:cs="Times"/>
      <w:color w:val="000000"/>
      <w:spacing w:val="15"/>
      <w:sz w:val="20"/>
      <w:szCs w:val="20"/>
    </w:rPr>
  </w:style>
  <w:style w:type="character" w:customStyle="1" w:styleId="108">
    <w:name w:val="ft161"/>
    <w:basedOn w:val="90"/>
    <w:qFormat/>
    <w:uiPriority w:val="0"/>
    <w:rPr>
      <w:rFonts w:hint="default" w:ascii="Times" w:hAnsi="Times" w:cs="Times"/>
      <w:color w:val="000000"/>
      <w:spacing w:val="14"/>
      <w:sz w:val="20"/>
      <w:szCs w:val="20"/>
    </w:rPr>
  </w:style>
  <w:style w:type="character" w:customStyle="1" w:styleId="109">
    <w:name w:val="ft21"/>
    <w:basedOn w:val="90"/>
    <w:qFormat/>
    <w:uiPriority w:val="0"/>
    <w:rPr>
      <w:rFonts w:hint="default" w:ascii="Times" w:hAnsi="Times" w:cs="Times"/>
      <w:color w:val="000000"/>
      <w:spacing w:val="0"/>
      <w:sz w:val="21"/>
      <w:szCs w:val="21"/>
    </w:rPr>
  </w:style>
  <w:style w:type="paragraph" w:customStyle="1" w:styleId="110">
    <w:name w:val="TOC 标题1"/>
    <w:basedOn w:val="3"/>
    <w:next w:val="1"/>
    <w:unhideWhenUsed/>
    <w:qFormat/>
    <w:uiPriority w:val="39"/>
    <w:pPr>
      <w:widowControl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zh-CN"/>
    </w:rPr>
  </w:style>
  <w:style w:type="character" w:customStyle="1" w:styleId="111">
    <w:name w:val="标题 字符"/>
    <w:basedOn w:val="90"/>
    <w:link w:val="84"/>
    <w:qFormat/>
    <w:uiPriority w:val="0"/>
    <w:rPr>
      <w:rFonts w:ascii="Cambria" w:hAnsi="Cambria" w:eastAsia="宋体"/>
      <w:b/>
      <w:bCs/>
      <w:kern w:val="2"/>
      <w:sz w:val="18"/>
      <w:szCs w:val="32"/>
      <w:lang w:eastAsia="zh-TW"/>
    </w:rPr>
  </w:style>
  <w:style w:type="character" w:customStyle="1" w:styleId="112">
    <w:name w:val="def"/>
    <w:basedOn w:val="90"/>
    <w:qFormat/>
    <w:uiPriority w:val="0"/>
  </w:style>
  <w:style w:type="character" w:customStyle="1" w:styleId="113">
    <w:name w:val="标题 2 字符"/>
    <w:basedOn w:val="90"/>
    <w:link w:val="4"/>
    <w:qFormat/>
    <w:uiPriority w:val="0"/>
    <w:rPr>
      <w:rFonts w:ascii="Arial" w:hAnsi="Arial" w:eastAsia="宋体"/>
      <w:b/>
      <w:bCs/>
      <w:kern w:val="2"/>
      <w:sz w:val="21"/>
      <w:szCs w:val="32"/>
      <w:lang w:eastAsia="zh-TW"/>
    </w:rPr>
  </w:style>
  <w:style w:type="character" w:customStyle="1" w:styleId="114">
    <w:name w:val="标题 4 字符"/>
    <w:basedOn w:val="90"/>
    <w:link w:val="6"/>
    <w:qFormat/>
    <w:uiPriority w:val="0"/>
    <w:rPr>
      <w:rFonts w:ascii="Arial" w:hAnsi="Arial" w:eastAsia="宋体"/>
      <w:b/>
      <w:bCs/>
      <w:kern w:val="2"/>
      <w:sz w:val="18"/>
      <w:szCs w:val="28"/>
      <w:lang w:eastAsia="zh-TW"/>
    </w:rPr>
  </w:style>
  <w:style w:type="character" w:customStyle="1" w:styleId="115">
    <w:name w:val="正文文本缩进 2 字符"/>
    <w:basedOn w:val="90"/>
    <w:link w:val="51"/>
    <w:qFormat/>
    <w:uiPriority w:val="0"/>
    <w:rPr>
      <w:rFonts w:ascii="Arial" w:hAnsi="Arial" w:eastAsia="幼圆" w:cs="Arial"/>
      <w:color w:val="3366FF"/>
      <w:kern w:val="2"/>
      <w:sz w:val="21"/>
      <w:szCs w:val="24"/>
    </w:rPr>
  </w:style>
  <w:style w:type="character" w:customStyle="1" w:styleId="116">
    <w:name w:val="标题 3 字符"/>
    <w:basedOn w:val="90"/>
    <w:link w:val="5"/>
    <w:qFormat/>
    <w:uiPriority w:val="0"/>
    <w:rPr>
      <w:rFonts w:ascii="Arial" w:hAnsi="Arial" w:eastAsia="宋体" w:cs="Arial"/>
      <w:b/>
      <w:bCs/>
      <w:kern w:val="2"/>
      <w:sz w:val="18"/>
      <w:szCs w:val="18"/>
      <w:lang w:eastAsia="zh-TW"/>
    </w:rPr>
  </w:style>
  <w:style w:type="character" w:customStyle="1" w:styleId="117">
    <w:name w:val="标题 5 字符"/>
    <w:basedOn w:val="90"/>
    <w:link w:val="7"/>
    <w:qFormat/>
    <w:uiPriority w:val="0"/>
    <w:rPr>
      <w:rFonts w:ascii="宋体" w:eastAsia="宋体"/>
      <w:b/>
      <w:bCs/>
      <w:kern w:val="2"/>
      <w:sz w:val="28"/>
      <w:szCs w:val="28"/>
    </w:rPr>
  </w:style>
  <w:style w:type="character" w:customStyle="1" w:styleId="118">
    <w:name w:val="标题 6 字符"/>
    <w:basedOn w:val="90"/>
    <w:link w:val="8"/>
    <w:qFormat/>
    <w:uiPriority w:val="0"/>
    <w:rPr>
      <w:rFonts w:ascii="宋体" w:eastAsia="黑体"/>
      <w:b/>
      <w:bCs/>
      <w:color w:val="000000"/>
      <w:kern w:val="2"/>
      <w:sz w:val="44"/>
      <w:szCs w:val="24"/>
    </w:rPr>
  </w:style>
  <w:style w:type="paragraph" w:customStyle="1" w:styleId="119">
    <w:name w:val="样式1"/>
    <w:basedOn w:val="3"/>
    <w:qFormat/>
    <w:uiPriority w:val="0"/>
    <w:pPr>
      <w:spacing w:beforeLines="0" w:afterLines="0" w:line="578" w:lineRule="auto"/>
      <w:jc w:val="both"/>
    </w:pPr>
    <w:rPr>
      <w:sz w:val="44"/>
      <w:lang w:eastAsia="zh-CN"/>
    </w:rPr>
  </w:style>
  <w:style w:type="character" w:customStyle="1" w:styleId="120">
    <w:name w:val="正文文本缩进 3 字符"/>
    <w:basedOn w:val="90"/>
    <w:link w:val="70"/>
    <w:qFormat/>
    <w:uiPriority w:val="0"/>
    <w:rPr>
      <w:rFonts w:ascii="幼圆" w:eastAsia="幼圆"/>
      <w:color w:val="000000"/>
      <w:kern w:val="2"/>
      <w:sz w:val="21"/>
      <w:szCs w:val="24"/>
    </w:rPr>
  </w:style>
  <w:style w:type="character" w:customStyle="1" w:styleId="121">
    <w:name w:val="正文文本缩进 字符"/>
    <w:basedOn w:val="90"/>
    <w:link w:val="35"/>
    <w:qFormat/>
    <w:uiPriority w:val="0"/>
    <w:rPr>
      <w:rFonts w:eastAsia="幼圆"/>
      <w:kern w:val="2"/>
      <w:sz w:val="21"/>
      <w:szCs w:val="24"/>
    </w:rPr>
  </w:style>
  <w:style w:type="character" w:customStyle="1" w:styleId="122">
    <w:name w:val="txt1"/>
    <w:basedOn w:val="90"/>
    <w:qFormat/>
    <w:uiPriority w:val="0"/>
    <w:rPr>
      <w:rFonts w:hint="default"/>
      <w:spacing w:val="300"/>
      <w:sz w:val="18"/>
      <w:szCs w:val="18"/>
    </w:rPr>
  </w:style>
  <w:style w:type="character" w:customStyle="1" w:styleId="123">
    <w:name w:val="日期 字符"/>
    <w:basedOn w:val="90"/>
    <w:link w:val="50"/>
    <w:qFormat/>
    <w:uiPriority w:val="99"/>
    <w:rPr>
      <w:rFonts w:eastAsia="宋体"/>
      <w:kern w:val="2"/>
      <w:sz w:val="21"/>
      <w:szCs w:val="24"/>
    </w:rPr>
  </w:style>
  <w:style w:type="character" w:customStyle="1" w:styleId="124">
    <w:name w:val="web-item2"/>
    <w:basedOn w:val="90"/>
    <w:qFormat/>
    <w:uiPriority w:val="0"/>
    <w:rPr>
      <w:sz w:val="18"/>
      <w:szCs w:val="18"/>
    </w:rPr>
  </w:style>
  <w:style w:type="character" w:customStyle="1" w:styleId="125">
    <w:name w:val="apple-style-span"/>
    <w:basedOn w:val="90"/>
    <w:qFormat/>
    <w:uiPriority w:val="0"/>
  </w:style>
  <w:style w:type="paragraph" w:customStyle="1" w:styleId="126">
    <w:name w:val="样式 题注 + 居中 首行缩进:  2 字符 段后: 0.25 行"/>
    <w:basedOn w:val="22"/>
    <w:qFormat/>
    <w:uiPriority w:val="0"/>
    <w:rPr>
      <w:rFonts w:ascii="宋体" w:eastAsia="宋体" w:cs="宋体"/>
    </w:rPr>
  </w:style>
  <w:style w:type="character" w:customStyle="1" w:styleId="127">
    <w:name w:val="font11"/>
    <w:basedOn w:val="90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28">
    <w:name w:val="列出段落1"/>
    <w:basedOn w:val="1"/>
    <w:qFormat/>
    <w:uiPriority w:val="34"/>
    <w:pPr>
      <w:ind w:left="480" w:leftChars="200"/>
    </w:pPr>
  </w:style>
  <w:style w:type="paragraph" w:customStyle="1" w:styleId="129">
    <w:name w:val="样式 题注 + 居中 首行缩进:  2 字符 段后: 0.25 行1"/>
    <w:basedOn w:val="22"/>
    <w:qFormat/>
    <w:uiPriority w:val="0"/>
    <w:rPr>
      <w:rFonts w:cs="宋体"/>
    </w:rPr>
  </w:style>
  <w:style w:type="paragraph" w:customStyle="1" w:styleId="130">
    <w:name w:val="样式 样式 题注 + 居中 首行缩进:  2 字符 段后: 0.25 行1 + 段后: 0.25 行"/>
    <w:basedOn w:val="129"/>
    <w:qFormat/>
    <w:uiPriority w:val="0"/>
    <w:pPr>
      <w:spacing w:after="90"/>
    </w:pPr>
  </w:style>
  <w:style w:type="paragraph" w:styleId="131">
    <w:name w:val="Quote"/>
    <w:basedOn w:val="1"/>
    <w:next w:val="1"/>
    <w:link w:val="132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32">
    <w:name w:val="引用 字符"/>
    <w:basedOn w:val="90"/>
    <w:link w:val="131"/>
    <w:qFormat/>
    <w:uiPriority w:val="29"/>
    <w:rPr>
      <w:rFonts w:ascii="宋体" w:eastAsia="宋体"/>
      <w:i/>
      <w:iCs/>
      <w:color w:val="000000" w:themeColor="text1"/>
      <w:kern w:val="2"/>
      <w:sz w:val="18"/>
      <w:szCs w:val="24"/>
      <w:lang w:eastAsia="zh-TW"/>
      <w14:textFill>
        <w14:solidFill>
          <w14:schemeClr w14:val="tx1"/>
        </w14:solidFill>
      </w14:textFill>
    </w:rPr>
  </w:style>
  <w:style w:type="paragraph" w:customStyle="1" w:styleId="133">
    <w:name w:val="无间隔1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134">
    <w:name w:val="TOC 标题11"/>
    <w:basedOn w:val="3"/>
    <w:next w:val="1"/>
    <w:unhideWhenUsed/>
    <w:qFormat/>
    <w:uiPriority w:val="39"/>
    <w:pPr>
      <w:widowControl/>
      <w:numPr>
        <w:numId w:val="0"/>
      </w:numPr>
      <w:spacing w:before="480" w:beforeLines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zh-CN"/>
    </w:rPr>
  </w:style>
  <w:style w:type="character" w:customStyle="1" w:styleId="135">
    <w:name w:val="批注文字 字符"/>
    <w:basedOn w:val="90"/>
    <w:link w:val="28"/>
    <w:semiHidden/>
    <w:qFormat/>
    <w:uiPriority w:val="0"/>
    <w:rPr>
      <w:rFonts w:ascii="宋体" w:eastAsia="宋体"/>
      <w:kern w:val="2"/>
      <w:sz w:val="18"/>
      <w:szCs w:val="24"/>
      <w:lang w:eastAsia="zh-TW"/>
    </w:rPr>
  </w:style>
  <w:style w:type="character" w:customStyle="1" w:styleId="136">
    <w:name w:val="批注主题 字符"/>
    <w:basedOn w:val="135"/>
    <w:link w:val="85"/>
    <w:semiHidden/>
    <w:qFormat/>
    <w:uiPriority w:val="0"/>
    <w:rPr>
      <w:rFonts w:ascii="宋体" w:eastAsia="宋体"/>
      <w:b/>
      <w:bCs/>
      <w:kern w:val="2"/>
      <w:sz w:val="18"/>
      <w:szCs w:val="24"/>
      <w:lang w:eastAsia="zh-TW"/>
    </w:rPr>
  </w:style>
  <w:style w:type="table" w:customStyle="1" w:styleId="137">
    <w:name w:val="网格型1"/>
    <w:basedOn w:val="88"/>
    <w:qFormat/>
    <w:uiPriority w:val="59"/>
    <w:rPr>
      <w:rFonts w:eastAsia="宋体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138">
    <w:name w:val="网格型2"/>
    <w:basedOn w:val="88"/>
    <w:qFormat/>
    <w:uiPriority w:val="59"/>
    <w:rPr>
      <w:rFonts w:eastAsia="宋体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39">
    <w:name w:val="尾注文本 字符"/>
    <w:basedOn w:val="90"/>
    <w:link w:val="52"/>
    <w:semiHidden/>
    <w:qFormat/>
    <w:uiPriority w:val="0"/>
    <w:rPr>
      <w:rFonts w:ascii="宋体" w:eastAsia="宋体"/>
      <w:kern w:val="2"/>
      <w:sz w:val="18"/>
      <w:szCs w:val="24"/>
      <w:lang w:eastAsia="zh-TW"/>
    </w:rPr>
  </w:style>
  <w:style w:type="character" w:customStyle="1" w:styleId="140">
    <w:name w:val="标题 7 字符"/>
    <w:basedOn w:val="90"/>
    <w:link w:val="9"/>
    <w:semiHidden/>
    <w:qFormat/>
    <w:uiPriority w:val="0"/>
    <w:rPr>
      <w:rFonts w:ascii="宋体" w:eastAsia="宋体"/>
      <w:b/>
      <w:bCs/>
      <w:kern w:val="2"/>
      <w:sz w:val="24"/>
      <w:szCs w:val="24"/>
      <w:lang w:eastAsia="zh-TW"/>
    </w:rPr>
  </w:style>
  <w:style w:type="character" w:customStyle="1" w:styleId="141">
    <w:name w:val="标题 8 字符"/>
    <w:basedOn w:val="90"/>
    <w:link w:val="10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  <w:lang w:eastAsia="zh-TW"/>
    </w:rPr>
  </w:style>
  <w:style w:type="character" w:customStyle="1" w:styleId="142">
    <w:name w:val="标题 9 字符"/>
    <w:basedOn w:val="90"/>
    <w:link w:val="11"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  <w:lang w:eastAsia="zh-TW"/>
    </w:rPr>
  </w:style>
  <w:style w:type="character" w:customStyle="1" w:styleId="143">
    <w:name w:val="列表段落 字符"/>
    <w:basedOn w:val="90"/>
    <w:link w:val="101"/>
    <w:qFormat/>
    <w:uiPriority w:val="34"/>
    <w:rPr>
      <w:rFonts w:ascii="宋体" w:eastAsia="宋体"/>
      <w:kern w:val="2"/>
      <w:sz w:val="18"/>
      <w:szCs w:val="24"/>
      <w:lang w:eastAsia="zh-TW"/>
    </w:rPr>
  </w:style>
  <w:style w:type="character" w:customStyle="1" w:styleId="144">
    <w:name w:val="宏文本 字符"/>
    <w:basedOn w:val="90"/>
    <w:link w:val="2"/>
    <w:semiHidden/>
    <w:qFormat/>
    <w:uiPriority w:val="0"/>
    <w:rPr>
      <w:rFonts w:ascii="Courier New" w:hAnsi="Courier New" w:eastAsia="宋体" w:cs="Courier New"/>
      <w:kern w:val="2"/>
      <w:sz w:val="24"/>
      <w:szCs w:val="24"/>
      <w:lang w:eastAsia="zh-TW"/>
    </w:rPr>
  </w:style>
  <w:style w:type="character" w:customStyle="1" w:styleId="145">
    <w:name w:val="宏文本 Char1"/>
    <w:basedOn w:val="90"/>
    <w:semiHidden/>
    <w:qFormat/>
    <w:uiPriority w:val="99"/>
    <w:rPr>
      <w:rFonts w:ascii="Courier New" w:hAnsi="Courier New" w:eastAsia="宋体" w:cs="Courier New"/>
      <w:kern w:val="2"/>
      <w:sz w:val="24"/>
      <w:szCs w:val="24"/>
      <w:lang w:eastAsia="zh-TW"/>
    </w:rPr>
  </w:style>
  <w:style w:type="character" w:customStyle="1" w:styleId="146">
    <w:name w:val="注释标题 字符"/>
    <w:basedOn w:val="90"/>
    <w:link w:val="16"/>
    <w:semiHidden/>
    <w:qFormat/>
    <w:uiPriority w:val="0"/>
    <w:rPr>
      <w:rFonts w:ascii="宋体" w:eastAsia="宋体"/>
      <w:kern w:val="2"/>
      <w:sz w:val="18"/>
      <w:szCs w:val="24"/>
      <w:lang w:eastAsia="zh-TW"/>
    </w:rPr>
  </w:style>
  <w:style w:type="character" w:customStyle="1" w:styleId="147">
    <w:name w:val="注释标题 Char1"/>
    <w:basedOn w:val="90"/>
    <w:semiHidden/>
    <w:qFormat/>
    <w:uiPriority w:val="99"/>
    <w:rPr>
      <w:rFonts w:ascii="宋体" w:eastAsia="宋体"/>
      <w:kern w:val="2"/>
      <w:sz w:val="18"/>
      <w:szCs w:val="24"/>
      <w:lang w:eastAsia="zh-TW"/>
    </w:rPr>
  </w:style>
  <w:style w:type="character" w:customStyle="1" w:styleId="148">
    <w:name w:val="电子邮件签名 字符"/>
    <w:basedOn w:val="90"/>
    <w:link w:val="19"/>
    <w:semiHidden/>
    <w:qFormat/>
    <w:uiPriority w:val="0"/>
    <w:rPr>
      <w:rFonts w:ascii="宋体" w:eastAsia="宋体"/>
      <w:kern w:val="2"/>
      <w:sz w:val="18"/>
      <w:szCs w:val="24"/>
      <w:lang w:eastAsia="zh-TW"/>
    </w:rPr>
  </w:style>
  <w:style w:type="character" w:customStyle="1" w:styleId="149">
    <w:name w:val="电子邮件签名 Char1"/>
    <w:basedOn w:val="90"/>
    <w:semiHidden/>
    <w:qFormat/>
    <w:uiPriority w:val="99"/>
    <w:rPr>
      <w:rFonts w:ascii="宋体" w:eastAsia="宋体"/>
      <w:kern w:val="2"/>
      <w:sz w:val="18"/>
      <w:szCs w:val="24"/>
      <w:lang w:eastAsia="zh-TW"/>
    </w:rPr>
  </w:style>
  <w:style w:type="character" w:customStyle="1" w:styleId="150">
    <w:name w:val="批注文字 Char1"/>
    <w:basedOn w:val="90"/>
    <w:semiHidden/>
    <w:qFormat/>
    <w:uiPriority w:val="99"/>
    <w:rPr>
      <w:rFonts w:ascii="宋体" w:eastAsia="宋体"/>
      <w:kern w:val="2"/>
      <w:sz w:val="18"/>
      <w:szCs w:val="24"/>
      <w:lang w:eastAsia="zh-TW"/>
    </w:rPr>
  </w:style>
  <w:style w:type="character" w:customStyle="1" w:styleId="151">
    <w:name w:val="称呼 字符"/>
    <w:basedOn w:val="90"/>
    <w:link w:val="30"/>
    <w:qFormat/>
    <w:uiPriority w:val="0"/>
    <w:rPr>
      <w:rFonts w:ascii="宋体" w:eastAsia="宋体"/>
      <w:kern w:val="2"/>
      <w:sz w:val="18"/>
      <w:szCs w:val="24"/>
      <w:lang w:eastAsia="zh-TW"/>
    </w:rPr>
  </w:style>
  <w:style w:type="character" w:customStyle="1" w:styleId="152">
    <w:name w:val="正文文本 3 字符"/>
    <w:basedOn w:val="90"/>
    <w:link w:val="31"/>
    <w:semiHidden/>
    <w:qFormat/>
    <w:uiPriority w:val="0"/>
    <w:rPr>
      <w:rFonts w:ascii="宋体" w:eastAsia="宋体"/>
      <w:kern w:val="2"/>
      <w:sz w:val="16"/>
      <w:szCs w:val="16"/>
      <w:lang w:eastAsia="zh-TW"/>
    </w:rPr>
  </w:style>
  <w:style w:type="character" w:customStyle="1" w:styleId="153">
    <w:name w:val="正文文本 3 Char1"/>
    <w:basedOn w:val="90"/>
    <w:semiHidden/>
    <w:qFormat/>
    <w:uiPriority w:val="99"/>
    <w:rPr>
      <w:rFonts w:ascii="宋体" w:eastAsia="宋体"/>
      <w:kern w:val="2"/>
      <w:sz w:val="16"/>
      <w:szCs w:val="16"/>
      <w:lang w:eastAsia="zh-TW"/>
    </w:rPr>
  </w:style>
  <w:style w:type="character" w:customStyle="1" w:styleId="154">
    <w:name w:val="结束语 字符"/>
    <w:basedOn w:val="90"/>
    <w:link w:val="32"/>
    <w:semiHidden/>
    <w:qFormat/>
    <w:uiPriority w:val="0"/>
    <w:rPr>
      <w:rFonts w:ascii="宋体" w:eastAsia="宋体"/>
      <w:kern w:val="2"/>
      <w:sz w:val="18"/>
      <w:szCs w:val="24"/>
      <w:lang w:eastAsia="zh-TW"/>
    </w:rPr>
  </w:style>
  <w:style w:type="character" w:customStyle="1" w:styleId="155">
    <w:name w:val="结束语 Char1"/>
    <w:basedOn w:val="90"/>
    <w:semiHidden/>
    <w:qFormat/>
    <w:uiPriority w:val="99"/>
    <w:rPr>
      <w:rFonts w:ascii="宋体" w:eastAsia="宋体"/>
      <w:kern w:val="2"/>
      <w:sz w:val="18"/>
      <w:szCs w:val="24"/>
      <w:lang w:eastAsia="zh-TW"/>
    </w:rPr>
  </w:style>
  <w:style w:type="character" w:customStyle="1" w:styleId="156">
    <w:name w:val="正文文本 字符"/>
    <w:basedOn w:val="90"/>
    <w:link w:val="34"/>
    <w:semiHidden/>
    <w:qFormat/>
    <w:uiPriority w:val="0"/>
    <w:rPr>
      <w:rFonts w:ascii="宋体" w:eastAsia="宋体"/>
      <w:kern w:val="2"/>
      <w:sz w:val="18"/>
      <w:szCs w:val="24"/>
      <w:lang w:eastAsia="zh-TW"/>
    </w:rPr>
  </w:style>
  <w:style w:type="character" w:customStyle="1" w:styleId="157">
    <w:name w:val="HTML 地址 字符"/>
    <w:basedOn w:val="90"/>
    <w:link w:val="41"/>
    <w:semiHidden/>
    <w:qFormat/>
    <w:uiPriority w:val="0"/>
    <w:rPr>
      <w:rFonts w:ascii="宋体" w:eastAsia="宋体"/>
      <w:i/>
      <w:iCs/>
      <w:kern w:val="2"/>
      <w:sz w:val="18"/>
      <w:szCs w:val="24"/>
      <w:lang w:eastAsia="zh-TW"/>
    </w:rPr>
  </w:style>
  <w:style w:type="character" w:customStyle="1" w:styleId="158">
    <w:name w:val="HTML 地址 Char1"/>
    <w:basedOn w:val="90"/>
    <w:semiHidden/>
    <w:qFormat/>
    <w:uiPriority w:val="99"/>
    <w:rPr>
      <w:rFonts w:ascii="宋体" w:eastAsia="宋体"/>
      <w:i/>
      <w:iCs/>
      <w:kern w:val="2"/>
      <w:sz w:val="18"/>
      <w:szCs w:val="24"/>
      <w:lang w:eastAsia="zh-TW"/>
    </w:rPr>
  </w:style>
  <w:style w:type="character" w:customStyle="1" w:styleId="159">
    <w:name w:val="纯文本 字符"/>
    <w:basedOn w:val="90"/>
    <w:link w:val="45"/>
    <w:semiHidden/>
    <w:qFormat/>
    <w:uiPriority w:val="0"/>
    <w:rPr>
      <w:rFonts w:ascii="宋体" w:hAnsi="Courier New" w:eastAsia="宋体" w:cs="Courier New"/>
      <w:kern w:val="2"/>
      <w:sz w:val="21"/>
      <w:szCs w:val="21"/>
      <w:lang w:eastAsia="zh-TW"/>
    </w:rPr>
  </w:style>
  <w:style w:type="character" w:customStyle="1" w:styleId="160">
    <w:name w:val="纯文本 Char1"/>
    <w:basedOn w:val="90"/>
    <w:semiHidden/>
    <w:qFormat/>
    <w:uiPriority w:val="99"/>
    <w:rPr>
      <w:rFonts w:ascii="宋体" w:hAnsi="Courier New" w:eastAsia="宋体" w:cs="Courier New"/>
      <w:kern w:val="2"/>
      <w:sz w:val="21"/>
      <w:szCs w:val="21"/>
      <w:lang w:eastAsia="zh-TW"/>
    </w:rPr>
  </w:style>
  <w:style w:type="character" w:customStyle="1" w:styleId="161">
    <w:name w:val="签名 字符"/>
    <w:basedOn w:val="90"/>
    <w:link w:val="58"/>
    <w:semiHidden/>
    <w:qFormat/>
    <w:uiPriority w:val="0"/>
    <w:rPr>
      <w:rFonts w:ascii="宋体" w:eastAsia="宋体"/>
      <w:kern w:val="2"/>
      <w:sz w:val="18"/>
      <w:szCs w:val="24"/>
      <w:lang w:eastAsia="zh-TW"/>
    </w:rPr>
  </w:style>
  <w:style w:type="character" w:customStyle="1" w:styleId="162">
    <w:name w:val="签名 Char1"/>
    <w:basedOn w:val="90"/>
    <w:semiHidden/>
    <w:qFormat/>
    <w:uiPriority w:val="99"/>
    <w:rPr>
      <w:rFonts w:ascii="宋体" w:eastAsia="宋体"/>
      <w:kern w:val="2"/>
      <w:sz w:val="18"/>
      <w:szCs w:val="24"/>
      <w:lang w:eastAsia="zh-TW"/>
    </w:rPr>
  </w:style>
  <w:style w:type="character" w:customStyle="1" w:styleId="163">
    <w:name w:val="脚注文本 字符"/>
    <w:basedOn w:val="90"/>
    <w:link w:val="67"/>
    <w:semiHidden/>
    <w:qFormat/>
    <w:uiPriority w:val="0"/>
    <w:rPr>
      <w:rFonts w:ascii="宋体" w:eastAsia="宋体"/>
      <w:kern w:val="2"/>
      <w:sz w:val="18"/>
      <w:szCs w:val="18"/>
      <w:lang w:eastAsia="zh-TW"/>
    </w:rPr>
  </w:style>
  <w:style w:type="character" w:customStyle="1" w:styleId="164">
    <w:name w:val="脚注文本 Char1"/>
    <w:basedOn w:val="90"/>
    <w:semiHidden/>
    <w:qFormat/>
    <w:uiPriority w:val="99"/>
    <w:rPr>
      <w:rFonts w:ascii="宋体" w:eastAsia="宋体"/>
      <w:kern w:val="2"/>
      <w:sz w:val="18"/>
      <w:szCs w:val="18"/>
      <w:lang w:eastAsia="zh-TW"/>
    </w:rPr>
  </w:style>
  <w:style w:type="character" w:customStyle="1" w:styleId="165">
    <w:name w:val="正文文本 2 字符"/>
    <w:basedOn w:val="90"/>
    <w:link w:val="76"/>
    <w:semiHidden/>
    <w:qFormat/>
    <w:uiPriority w:val="0"/>
    <w:rPr>
      <w:rFonts w:ascii="宋体" w:eastAsia="宋体"/>
      <w:kern w:val="2"/>
      <w:sz w:val="18"/>
      <w:szCs w:val="24"/>
      <w:lang w:eastAsia="zh-TW"/>
    </w:rPr>
  </w:style>
  <w:style w:type="character" w:customStyle="1" w:styleId="166">
    <w:name w:val="正文文本 2 Char1"/>
    <w:basedOn w:val="90"/>
    <w:semiHidden/>
    <w:qFormat/>
    <w:uiPriority w:val="99"/>
    <w:rPr>
      <w:rFonts w:ascii="宋体" w:eastAsia="宋体"/>
      <w:kern w:val="2"/>
      <w:sz w:val="18"/>
      <w:szCs w:val="24"/>
      <w:lang w:eastAsia="zh-TW"/>
    </w:rPr>
  </w:style>
  <w:style w:type="character" w:customStyle="1" w:styleId="167">
    <w:name w:val="信息标题 字符"/>
    <w:basedOn w:val="90"/>
    <w:link w:val="79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  <w:shd w:val="pct20" w:color="auto" w:fill="auto"/>
      <w:lang w:eastAsia="zh-TW"/>
    </w:rPr>
  </w:style>
  <w:style w:type="character" w:customStyle="1" w:styleId="168">
    <w:name w:val="信息标题 Char1"/>
    <w:basedOn w:val="90"/>
    <w:semiHidden/>
    <w:qFormat/>
    <w:uiPriority w:val="99"/>
    <w:rPr>
      <w:rFonts w:asciiTheme="majorHAnsi" w:hAnsiTheme="majorHAnsi" w:eastAsiaTheme="majorEastAsia" w:cstheme="majorBidi"/>
      <w:kern w:val="2"/>
      <w:sz w:val="24"/>
      <w:szCs w:val="24"/>
      <w:shd w:val="pct20" w:color="auto" w:fill="auto"/>
      <w:lang w:eastAsia="zh-TW"/>
    </w:rPr>
  </w:style>
  <w:style w:type="character" w:customStyle="1" w:styleId="169">
    <w:name w:val="HTML 预设格式 字符"/>
    <w:basedOn w:val="90"/>
    <w:link w:val="80"/>
    <w:semiHidden/>
    <w:qFormat/>
    <w:uiPriority w:val="0"/>
    <w:rPr>
      <w:rFonts w:ascii="Courier New" w:hAnsi="Courier New" w:eastAsia="宋体" w:cs="Courier New"/>
      <w:kern w:val="2"/>
      <w:lang w:eastAsia="zh-TW"/>
    </w:rPr>
  </w:style>
  <w:style w:type="character" w:customStyle="1" w:styleId="170">
    <w:name w:val="HTML 预设格式 Char1"/>
    <w:basedOn w:val="90"/>
    <w:semiHidden/>
    <w:qFormat/>
    <w:uiPriority w:val="99"/>
    <w:rPr>
      <w:rFonts w:ascii="Courier New" w:hAnsi="Courier New" w:eastAsia="宋体" w:cs="Courier New"/>
      <w:kern w:val="2"/>
      <w:lang w:eastAsia="zh-TW"/>
    </w:rPr>
  </w:style>
  <w:style w:type="character" w:customStyle="1" w:styleId="171">
    <w:name w:val="批注主题 Char1"/>
    <w:basedOn w:val="150"/>
    <w:semiHidden/>
    <w:qFormat/>
    <w:uiPriority w:val="99"/>
    <w:rPr>
      <w:rFonts w:ascii="宋体" w:eastAsia="宋体"/>
      <w:b/>
      <w:bCs/>
      <w:kern w:val="2"/>
      <w:sz w:val="18"/>
      <w:szCs w:val="24"/>
      <w:lang w:eastAsia="zh-TW"/>
    </w:rPr>
  </w:style>
  <w:style w:type="character" w:customStyle="1" w:styleId="172">
    <w:name w:val="正文文本首行缩进 字符"/>
    <w:basedOn w:val="156"/>
    <w:link w:val="86"/>
    <w:qFormat/>
    <w:uiPriority w:val="0"/>
    <w:rPr>
      <w:rFonts w:ascii="宋体" w:eastAsia="宋体"/>
      <w:kern w:val="2"/>
      <w:sz w:val="18"/>
      <w:szCs w:val="24"/>
      <w:lang w:eastAsia="zh-TW"/>
    </w:rPr>
  </w:style>
  <w:style w:type="character" w:customStyle="1" w:styleId="173">
    <w:name w:val="正文文本首行缩进 2 字符"/>
    <w:basedOn w:val="121"/>
    <w:link w:val="87"/>
    <w:semiHidden/>
    <w:qFormat/>
    <w:uiPriority w:val="0"/>
    <w:rPr>
      <w:rFonts w:ascii="宋体" w:eastAsia="宋体"/>
      <w:kern w:val="2"/>
      <w:sz w:val="18"/>
      <w:szCs w:val="24"/>
      <w:lang w:eastAsia="zh-TW"/>
    </w:rPr>
  </w:style>
  <w:style w:type="character" w:customStyle="1" w:styleId="174">
    <w:name w:val="正文首行缩进 2 Char1"/>
    <w:basedOn w:val="121"/>
    <w:semiHidden/>
    <w:qFormat/>
    <w:uiPriority w:val="99"/>
    <w:rPr>
      <w:rFonts w:ascii="宋体" w:eastAsia="宋体"/>
      <w:kern w:val="2"/>
      <w:sz w:val="18"/>
      <w:szCs w:val="24"/>
      <w:lang w:eastAsia="zh-TW"/>
    </w:rPr>
  </w:style>
  <w:style w:type="paragraph" w:customStyle="1" w:styleId="175">
    <w:name w:val="图标图注"/>
    <w:basedOn w:val="22"/>
    <w:qFormat/>
    <w:uiPriority w:val="0"/>
    <w:pPr>
      <w:spacing w:after="78" w:line="240" w:lineRule="auto"/>
    </w:pPr>
    <w:rPr>
      <w:rFonts w:ascii="Arial" w:hAnsi="Arial" w:eastAsia="宋体" w:cs="Times New Roman"/>
      <w:sz w:val="21"/>
      <w:lang w:eastAsia="zh-CN"/>
    </w:rPr>
  </w:style>
  <w:style w:type="character" w:customStyle="1" w:styleId="176">
    <w:name w:val="apple-converted-space"/>
    <w:basedOn w:val="90"/>
    <w:qFormat/>
    <w:uiPriority w:val="0"/>
  </w:style>
  <w:style w:type="paragraph" w:styleId="177">
    <w:name w:val="Intense Quote"/>
    <w:basedOn w:val="1"/>
    <w:next w:val="1"/>
    <w:link w:val="178"/>
    <w:qFormat/>
    <w:uiPriority w:val="99"/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78">
    <w:name w:val="明显引用 字符"/>
    <w:basedOn w:val="90"/>
    <w:link w:val="177"/>
    <w:qFormat/>
    <w:uiPriority w:val="99"/>
    <w:rPr>
      <w:rFonts w:ascii="宋体" w:eastAsia="宋体"/>
      <w:i/>
      <w:iCs/>
      <w:color w:val="4F81BD" w:themeColor="accent1"/>
      <w:kern w:val="2"/>
      <w:sz w:val="18"/>
      <w:szCs w:val="24"/>
      <w:lang w:eastAsia="zh-TW"/>
      <w14:textFill>
        <w14:solidFill>
          <w14:schemeClr w14:val="accent1"/>
        </w14:solidFill>
      </w14:textFill>
    </w:rPr>
  </w:style>
  <w:style w:type="paragraph" w:customStyle="1" w:styleId="179">
    <w:name w:val="TOC 标题3"/>
    <w:basedOn w:val="3"/>
    <w:next w:val="1"/>
    <w:semiHidden/>
    <w:unhideWhenUsed/>
    <w:qFormat/>
    <w:uiPriority w:val="39"/>
    <w:pPr>
      <w:widowControl/>
      <w:numPr>
        <w:numId w:val="0"/>
      </w:numPr>
      <w:spacing w:before="480" w:line="276" w:lineRule="auto"/>
      <w:ind w:left="420" w:hanging="420"/>
      <w:outlineLvl w:val="9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180">
    <w:name w:val="TOC 标题2"/>
    <w:basedOn w:val="3"/>
    <w:next w:val="1"/>
    <w:semiHidden/>
    <w:unhideWhenUsed/>
    <w:qFormat/>
    <w:uiPriority w:val="39"/>
    <w:pPr>
      <w:numPr>
        <w:numId w:val="0"/>
      </w:numPr>
      <w:spacing w:before="340" w:beforeLines="0" w:after="330" w:afterLines="25" w:line="578" w:lineRule="atLeast"/>
      <w:ind w:firstLine="200" w:firstLineChars="200"/>
      <w:outlineLvl w:val="9"/>
    </w:pPr>
    <w:rPr>
      <w:sz w:val="44"/>
    </w:rPr>
  </w:style>
  <w:style w:type="paragraph" w:customStyle="1" w:styleId="181">
    <w:name w:val="书目1"/>
    <w:basedOn w:val="1"/>
    <w:next w:val="1"/>
    <w:semiHidden/>
    <w:unhideWhenUsed/>
    <w:qFormat/>
    <w:uiPriority w:val="37"/>
  </w:style>
  <w:style w:type="character" w:customStyle="1" w:styleId="182">
    <w:name w:val="文档结构图 字符"/>
    <w:basedOn w:val="90"/>
    <w:link w:val="26"/>
    <w:semiHidden/>
    <w:qFormat/>
    <w:uiPriority w:val="0"/>
    <w:rPr>
      <w:rFonts w:ascii="Tahoma" w:hAnsi="Tahoma" w:eastAsia="宋体" w:cs="Tahoma"/>
      <w:kern w:val="2"/>
      <w:shd w:val="clear" w:color="auto" w:fill="000080"/>
      <w:lang w:eastAsia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B353A3-FE37-4FD8-B6F3-DDDC5C4831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NONE</Company>
  <Pages>16</Pages>
  <Words>2804</Words>
  <Characters>3440</Characters>
  <Lines>164</Lines>
  <Paragraphs>46</Paragraphs>
  <TotalTime>1</TotalTime>
  <ScaleCrop>false</ScaleCrop>
  <LinksUpToDate>false</LinksUpToDate>
  <CharactersWithSpaces>3689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2021-07-19T02:20:00Z</dcterms:created>
  <dc:creator>Tony</dc:creator>
  <cp:lastModifiedBy>Administrator</cp:lastModifiedBy>
  <cp:lastPrinted>2021-07-19T01:55:00Z</cp:lastPrinted>
  <dcterms:modified xsi:type="dcterms:W3CDTF">2023-10-16T05:24:05Z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8EDCFDBAEEB64F05A714B0FF25FA1EB3_13</vt:lpwstr>
  </property>
</Properties>
</file>